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7E" w:rsidRDefault="0046473D" w:rsidP="004A69CB">
      <w:pPr>
        <w:pStyle w:val="CM-conference"/>
      </w:pPr>
      <w:r>
        <w:t>Construc</w:t>
      </w:r>
      <w:r w:rsidR="00722CAD">
        <w:t xml:space="preserve">tion </w:t>
      </w:r>
      <w:proofErr w:type="spellStart"/>
      <w:r w:rsidR="00722CAD">
        <w:t>Maeconomics</w:t>
      </w:r>
      <w:proofErr w:type="spellEnd"/>
      <w:r w:rsidR="00722CAD">
        <w:t xml:space="preserve"> Conference 201</w:t>
      </w:r>
      <w:r w:rsidR="008A3C77">
        <w:t>8</w:t>
      </w:r>
    </w:p>
    <w:sdt>
      <w:sdtPr>
        <w:rPr>
          <w:b w:val="0"/>
          <w:smallCaps w:val="0"/>
          <w:sz w:val="22"/>
        </w:rPr>
        <w:alias w:val="Title"/>
        <w:tag w:val="Title"/>
        <w:id w:val="937718043"/>
        <w:placeholder>
          <w:docPart w:val="010CE1BF331A4C598CB58CAD91F2C48A"/>
        </w:placeholder>
      </w:sdtPr>
      <w:sdtEndPr>
        <w:rPr>
          <w:b/>
          <w:smallCaps/>
          <w:sz w:val="44"/>
        </w:rPr>
      </w:sdtEndPr>
      <w:sdtContent>
        <w:p w:rsidR="008A3C77" w:rsidRPr="008A3C77" w:rsidRDefault="008A3C77" w:rsidP="008A3C77">
          <w:pPr>
            <w:pStyle w:val="CM-title"/>
            <w:rPr>
              <w:smallCaps w:val="0"/>
            </w:rPr>
          </w:pPr>
          <w:r w:rsidRPr="0011783E">
            <w:rPr>
              <w:smallCaps w:val="0"/>
            </w:rPr>
            <w:t>Cost</w:t>
          </w:r>
          <w:r>
            <w:rPr>
              <w:smallCaps w:val="0"/>
            </w:rPr>
            <w:t>-Benefit Analysis of Green Roofs i</w:t>
          </w:r>
          <w:r w:rsidRPr="0011783E">
            <w:rPr>
              <w:smallCaps w:val="0"/>
            </w:rPr>
            <w:t>n Densely Built-Up Areas</w:t>
          </w:r>
        </w:p>
      </w:sdtContent>
    </w:sdt>
    <w:p w:rsidR="008A3C77" w:rsidRDefault="008A3C77" w:rsidP="008A3C77">
      <w:pPr>
        <w:pStyle w:val="CM-author"/>
      </w:pPr>
      <w:sdt>
        <w:sdtPr>
          <w:alias w:val="Author"/>
          <w:tag w:val="Author"/>
          <w:id w:val="437415530"/>
          <w:placeholder>
            <w:docPart w:val="5AE7688367D34CDB847F3660B7F35F65"/>
          </w:placeholder>
        </w:sdtPr>
        <w:sdtEndPr>
          <w:rPr>
            <w:vertAlign w:val="superscript"/>
          </w:rPr>
        </w:sdtEndPr>
        <w:sdtContent>
          <w:proofErr w:type="spellStart"/>
          <w:proofErr w:type="gramStart"/>
          <w:r>
            <w:t>Ing</w:t>
          </w:r>
          <w:proofErr w:type="spellEnd"/>
          <w:r>
            <w:t>.</w:t>
          </w:r>
          <w:proofErr w:type="gramEnd"/>
          <w:r>
            <w:t xml:space="preserve"> </w:t>
          </w:r>
          <w:proofErr w:type="spellStart"/>
          <w:r>
            <w:t>Sarka</w:t>
          </w:r>
          <w:proofErr w:type="spellEnd"/>
          <w:r>
            <w:t xml:space="preserve"> </w:t>
          </w:r>
          <w:proofErr w:type="spellStart"/>
          <w:r>
            <w:t>Konasova</w:t>
          </w:r>
          <w:proofErr w:type="spellEnd"/>
        </w:sdtContent>
      </w:sdt>
    </w:p>
    <w:p w:rsidR="002F5798" w:rsidRPr="008B7349" w:rsidRDefault="002F5798" w:rsidP="002F5798">
      <w:pPr>
        <w:pStyle w:val="CM-authoraffiliation"/>
        <w:contextualSpacing w:val="0"/>
        <w:rPr>
          <w:sz w:val="20"/>
          <w:szCs w:val="20"/>
        </w:rPr>
      </w:pPr>
      <w:r w:rsidRPr="008B7349">
        <w:t>CTU in Prague, Faculty of Civil Engineering, Thakurova 7, Praha 6, 166 29, Czech Republic, </w:t>
      </w:r>
      <w:r w:rsidRPr="008B7349">
        <w:br/>
        <w:t xml:space="preserve">sarka.konasova@gmail.com, </w:t>
      </w:r>
      <w:r w:rsidRPr="008B7349">
        <w:rPr>
          <w:sz w:val="20"/>
        </w:rPr>
        <w:t>(tel.</w:t>
      </w:r>
      <w:r w:rsidRPr="008B7349">
        <w:t> </w:t>
      </w:r>
      <w:r w:rsidRPr="008B7349">
        <w:rPr>
          <w:sz w:val="20"/>
          <w:szCs w:val="20"/>
        </w:rPr>
        <w:t>+420 724 503 591)</w:t>
      </w:r>
    </w:p>
    <w:p w:rsidR="00D4314D" w:rsidRDefault="00C90DDD" w:rsidP="00674E5C">
      <w:pPr>
        <w:pStyle w:val="CM-referencesheading"/>
      </w:pPr>
      <w:r w:rsidRPr="00201560">
        <w:t>Abstract</w:t>
      </w:r>
    </w:p>
    <w:sdt>
      <w:sdtPr>
        <w:alias w:val="Abstract"/>
        <w:tag w:val="Abstract"/>
        <w:id w:val="572170275"/>
        <w:placeholder>
          <w:docPart w:val="CF3FC1AC9D7441DA9E3D8BD0FF387B9D"/>
        </w:placeholder>
      </w:sdtPr>
      <w:sdtContent>
        <w:p w:rsidR="002F5798" w:rsidRDefault="002F5798" w:rsidP="002F5798">
          <w:pPr>
            <w:pStyle w:val="CM-abstractbody"/>
          </w:pPr>
          <w:r>
            <w:t>This paper presents a cost-benefit analysis of vegetated roofs in urban areas based on an extensive literature review in multiply fields. Green roofs have been used as an environmentally friendly roofing structure for many centuries and considered as a sustainable product. Research shows that private benefits are usually high enough to justify the additional investment for a private decision maker. Although, when the public benefits are added to the private benefits, than in the most cases benefits outweigh additional costs of green roofs. The analysis is conducted to demonstrate the private and public costs and benefits of integrated vegetation into building envelopes. Most of the benefits are not directly measurable in economic term, thus their monetary value is estimated due to other studies.</w:t>
          </w:r>
        </w:p>
      </w:sdtContent>
    </w:sdt>
    <w:p w:rsidR="0046473D" w:rsidRDefault="002F5798" w:rsidP="002F5798">
      <w:pPr>
        <w:pStyle w:val="CM-keywordsheading"/>
      </w:pPr>
      <w:r w:rsidRPr="00201560">
        <w:t xml:space="preserve"> </w:t>
      </w:r>
      <w:r w:rsidR="00C90DDD" w:rsidRPr="00201560">
        <w:t>Key</w:t>
      </w:r>
      <w:r w:rsidR="0046473D" w:rsidRPr="00201560">
        <w:t>words</w:t>
      </w:r>
    </w:p>
    <w:sdt>
      <w:sdtPr>
        <w:alias w:val="Keywords"/>
        <w:tag w:val="Keywords"/>
        <w:id w:val="-773168606"/>
        <w:placeholder>
          <w:docPart w:val="462EE4A771FD476A85CA59D8E9C7EB0F"/>
        </w:placeholder>
      </w:sdtPr>
      <w:sdtContent>
        <w:p w:rsidR="002F5798" w:rsidRPr="0011783E" w:rsidRDefault="002F5798" w:rsidP="002F5798">
          <w:pPr>
            <w:pStyle w:val="CM-keywords"/>
          </w:pPr>
          <w:proofErr w:type="gramStart"/>
          <w:r>
            <w:t>b</w:t>
          </w:r>
          <w:r w:rsidRPr="0011783E">
            <w:t>uilt-up</w:t>
          </w:r>
          <w:proofErr w:type="gramEnd"/>
          <w:r w:rsidRPr="0011783E">
            <w:t xml:space="preserve"> area; </w:t>
          </w:r>
          <w:r>
            <w:t>cost-benefit</w:t>
          </w:r>
          <w:r w:rsidRPr="0011783E">
            <w:t xml:space="preserve"> analysis; </w:t>
          </w:r>
          <w:r>
            <w:t>green roof</w:t>
          </w:r>
        </w:p>
        <w:p w:rsidR="002F5798" w:rsidRDefault="002F5798" w:rsidP="002F5798">
          <w:pPr>
            <w:pStyle w:val="CM-keywords"/>
            <w:rPr>
              <w:lang w:val="cs-CZ"/>
            </w:rPr>
          </w:pPr>
        </w:p>
      </w:sdtContent>
    </w:sdt>
    <w:p w:rsidR="002F5798" w:rsidRDefault="002F5798" w:rsidP="002F5798">
      <w:pPr>
        <w:pStyle w:val="CM-heading1"/>
      </w:pPr>
      <w:r>
        <w:t>Introduction</w:t>
      </w:r>
    </w:p>
    <w:p w:rsidR="002F5798" w:rsidRPr="002F5798" w:rsidRDefault="002F5798" w:rsidP="002F5798">
      <w:pPr>
        <w:pStyle w:val="CM-body"/>
        <w:rPr>
          <w:lang w:val="en-AU"/>
        </w:rPr>
      </w:pPr>
      <w:r w:rsidRPr="002F5798">
        <w:rPr>
          <w:lang w:val="en-AU"/>
        </w:rPr>
        <w:t>The construction industry is responsible to please human development needs and desires. Unfortunately, the opposite side of this development is deterioration of the environment based on utilization of non-renewable materials. Buildings are responsible for approximately 40% of energy consumption and 36% of CO</w:t>
      </w:r>
      <w:r w:rsidRPr="002F5798">
        <w:rPr>
          <w:vertAlign w:val="subscript"/>
          <w:lang w:val="en-AU"/>
        </w:rPr>
        <w:t>2</w:t>
      </w:r>
      <w:r w:rsidRPr="002F5798">
        <w:rPr>
          <w:lang w:val="en-AU"/>
        </w:rPr>
        <w:t xml:space="preserve"> emissions in the EU. Nowadays, more than 35% of EU's buildings are over 50 years old and almost 75% of building stock is energy inefficient </w:t>
      </w:r>
      <w:r w:rsidRPr="002F5798">
        <w:rPr>
          <w:rStyle w:val="st"/>
          <w:lang w:val="en-AU"/>
        </w:rPr>
        <w:t>[1]</w:t>
      </w:r>
      <w:r w:rsidRPr="002F5798">
        <w:rPr>
          <w:lang w:val="en-AU"/>
        </w:rPr>
        <w:t>. Therefore, more renovation of existing buildings has the potential to lead to significant energy savings, reduction of emissions, and re-use and recycle of materials. One of the best options, how to achieve all these benefits is via integration of vegetation in</w:t>
      </w:r>
      <w:r>
        <w:rPr>
          <w:lang w:val="en-AU"/>
        </w:rPr>
        <w:t>to</w:t>
      </w:r>
      <w:r w:rsidRPr="002F5798">
        <w:rPr>
          <w:lang w:val="en-AU"/>
        </w:rPr>
        <w:t xml:space="preserve"> building envelope, for example in form of green roofs.</w:t>
      </w:r>
    </w:p>
    <w:p w:rsidR="002F5798" w:rsidRPr="002F5798" w:rsidRDefault="002F5798" w:rsidP="002F5798">
      <w:pPr>
        <w:pStyle w:val="CM-body"/>
        <w:rPr>
          <w:lang w:val="en-AU"/>
        </w:rPr>
      </w:pPr>
      <w:r w:rsidRPr="002F5798">
        <w:rPr>
          <w:lang w:val="en-AU"/>
        </w:rPr>
        <w:t xml:space="preserve">Green roofs are roofs that are partially or completely covered by vegetation. Vegetated roofs are increasing features of cities' urban planning due to their multiple environment benefits. There are two main types of green roofs: extensive and intensive. Intensive roofs are often called roof gardens. They need a reasonable depth of soil and require permanent maintenance in comparison to thin layer of soil and use of less demanding plants of extensive green roofs. </w:t>
      </w:r>
    </w:p>
    <w:p w:rsidR="002F5798" w:rsidRPr="002F5798" w:rsidRDefault="002F5798" w:rsidP="002F5798">
      <w:pPr>
        <w:pStyle w:val="CM-body"/>
        <w:rPr>
          <w:lang w:val="en-AU"/>
        </w:rPr>
      </w:pPr>
      <w:r w:rsidRPr="002F5798">
        <w:rPr>
          <w:lang w:val="en-AU"/>
        </w:rPr>
        <w:t xml:space="preserve">This article aims to promote green roofs by converting their benefits into monetary terms. </w:t>
      </w:r>
      <w:r>
        <w:rPr>
          <w:lang w:val="en-AU"/>
        </w:rPr>
        <w:t>Cost-</w:t>
      </w:r>
      <w:r w:rsidRPr="002F5798">
        <w:rPr>
          <w:lang w:val="en-AU"/>
        </w:rPr>
        <w:t>benefit analysis is a decision support tool for developers and home-owners. Developers can market their buildings with beneficial green technologies and the relatively higher investment can be at least partly justified with the benefits</w:t>
      </w:r>
      <w:r>
        <w:rPr>
          <w:lang w:val="en-AU"/>
        </w:rPr>
        <w:t>.</w:t>
      </w:r>
    </w:p>
    <w:p w:rsidR="002F5798" w:rsidRDefault="002F5798" w:rsidP="002F5798">
      <w:pPr>
        <w:pStyle w:val="CM-heading1"/>
      </w:pPr>
      <w:r>
        <w:lastRenderedPageBreak/>
        <w:t>Method</w:t>
      </w:r>
    </w:p>
    <w:p w:rsidR="002F5798" w:rsidRPr="00D60674" w:rsidRDefault="002F5798" w:rsidP="00D60674">
      <w:pPr>
        <w:pStyle w:val="CM-body"/>
      </w:pPr>
      <w:r w:rsidRPr="00D60674">
        <w:t xml:space="preserve">Costs and benefits of green roofs differ depending on many characteristics such as: type of green roof, location of building, weather conditions, </w:t>
      </w:r>
      <w:proofErr w:type="gramStart"/>
      <w:r w:rsidRPr="00D60674">
        <w:t>cost</w:t>
      </w:r>
      <w:proofErr w:type="gramEnd"/>
      <w:r w:rsidRPr="00D60674">
        <w:t xml:space="preserve"> of materials, energy consumption, </w:t>
      </w:r>
      <w:proofErr w:type="spellStart"/>
      <w:r w:rsidRPr="00D60674">
        <w:t>labour</w:t>
      </w:r>
      <w:proofErr w:type="spellEnd"/>
      <w:r w:rsidRPr="00D60674">
        <w:t>, discount rate, and inflation. The analysis is conducted for two main types of green roofs: extensive and intensive.  Costs and benefits are divided in two categories: private and public. Private costs and benefits of green roofs are those that are achieved just by the property owner. Public costs and benefits are those achieved by society. Analysis will estimate and total up the equivalent money value of the benefits and costs of vegetated roofs to establish whether their installation is worth it.</w:t>
      </w:r>
    </w:p>
    <w:p w:rsidR="002F5798" w:rsidRDefault="002F5798" w:rsidP="00D60674">
      <w:pPr>
        <w:pStyle w:val="CM-heading1"/>
      </w:pPr>
      <w:r>
        <w:t>Costs and benefits of green roofs</w:t>
      </w:r>
    </w:p>
    <w:p w:rsidR="002F5798" w:rsidRPr="002D2E39" w:rsidRDefault="00D60674" w:rsidP="004430C6">
      <w:pPr>
        <w:pStyle w:val="CM-heading2"/>
      </w:pPr>
      <w:r>
        <w:t>Private</w:t>
      </w:r>
      <w:r w:rsidR="002F5798" w:rsidRPr="001F0D70">
        <w:t xml:space="preserve"> costs and benefits</w:t>
      </w:r>
    </w:p>
    <w:p w:rsidR="002F5798" w:rsidRPr="00AF6814" w:rsidRDefault="002F5798" w:rsidP="00D60674">
      <w:pPr>
        <w:pStyle w:val="CM-body"/>
      </w:pPr>
      <w:r w:rsidRPr="00AF6814">
        <w:t xml:space="preserve">In this section, each </w:t>
      </w:r>
      <w:r w:rsidR="00D60674" w:rsidRPr="00AF6814">
        <w:t>pr</w:t>
      </w:r>
      <w:r w:rsidR="00D60674">
        <w:t>ivate</w:t>
      </w:r>
      <w:r w:rsidRPr="00AF6814">
        <w:t xml:space="preserve"> costs and benefits of green roofs are shown. The finding</w:t>
      </w:r>
      <w:r w:rsidR="00D60674">
        <w:t>s</w:t>
      </w:r>
      <w:r w:rsidRPr="00AF6814">
        <w:t xml:space="preserve"> are resulting from the literature.</w:t>
      </w:r>
    </w:p>
    <w:p w:rsidR="002F5798" w:rsidRPr="004430C6" w:rsidRDefault="002F5798" w:rsidP="004430C6">
      <w:pPr>
        <w:pStyle w:val="CM-heading3"/>
      </w:pPr>
      <w:r w:rsidRPr="004430C6">
        <w:t>Initial costs</w:t>
      </w:r>
    </w:p>
    <w:p w:rsidR="002F5798" w:rsidRPr="00241F2B" w:rsidRDefault="002F5798" w:rsidP="00D60674">
      <w:pPr>
        <w:pStyle w:val="CM-body"/>
        <w:rPr>
          <w:rStyle w:val="st"/>
          <w:lang w:val="en-AU"/>
        </w:rPr>
      </w:pPr>
      <w:r>
        <w:t xml:space="preserve">The main barrier of green roofs is the additional costs compared to conventional roofs. The costs for green roofs vary significantly across the world. </w:t>
      </w:r>
      <w:proofErr w:type="spellStart"/>
      <w:r>
        <w:t>Bianchimi</w:t>
      </w:r>
      <w:proofErr w:type="spellEnd"/>
      <w:r>
        <w:t xml:space="preserve"> and </w:t>
      </w:r>
      <w:proofErr w:type="spellStart"/>
      <w:r>
        <w:t>Hewage</w:t>
      </w:r>
      <w:proofErr w:type="spellEnd"/>
      <w:r>
        <w:t xml:space="preserve"> </w:t>
      </w:r>
      <w:r>
        <w:rPr>
          <w:rStyle w:val="st"/>
        </w:rPr>
        <w:t>[2]</w:t>
      </w:r>
      <w:r>
        <w:t xml:space="preserve"> calculated the costs of extensive green roofs range from 90</w:t>
      </w:r>
      <w:r>
        <w:rPr>
          <w:rFonts w:cstheme="minorHAnsi"/>
        </w:rPr>
        <w:t>€</w:t>
      </w:r>
      <w:r>
        <w:t>/m</w:t>
      </w:r>
      <w:r w:rsidRPr="000C3A82">
        <w:rPr>
          <w:vertAlign w:val="superscript"/>
        </w:rPr>
        <w:t xml:space="preserve">2 </w:t>
      </w:r>
      <w:r>
        <w:t xml:space="preserve">to 113 </w:t>
      </w:r>
      <w:r>
        <w:rPr>
          <w:rFonts w:cstheme="minorHAnsi"/>
        </w:rPr>
        <w:t>€</w:t>
      </w:r>
      <w:r>
        <w:t>/m</w:t>
      </w:r>
      <w:r w:rsidRPr="000C3A82">
        <w:rPr>
          <w:vertAlign w:val="superscript"/>
        </w:rPr>
        <w:t>2</w:t>
      </w:r>
      <w:r>
        <w:t xml:space="preserve">. The costs of intensive green roofs were estimated </w:t>
      </w:r>
      <w:r w:rsidRPr="00241F2B">
        <w:t xml:space="preserve">around </w:t>
      </w:r>
      <w:r>
        <w:t xml:space="preserve">127 </w:t>
      </w:r>
      <w:r w:rsidRPr="00241F2B">
        <w:rPr>
          <w:rFonts w:cstheme="minorHAnsi"/>
        </w:rPr>
        <w:t>€</w:t>
      </w:r>
      <w:r w:rsidRPr="00241F2B">
        <w:t>/m</w:t>
      </w:r>
      <w:r w:rsidRPr="00241F2B">
        <w:rPr>
          <w:vertAlign w:val="superscript"/>
        </w:rPr>
        <w:t xml:space="preserve">2 </w:t>
      </w:r>
      <w:r>
        <w:t xml:space="preserve">- </w:t>
      </w:r>
      <w:r w:rsidRPr="00241F2B">
        <w:t xml:space="preserve">440 </w:t>
      </w:r>
      <w:r w:rsidRPr="00241F2B">
        <w:rPr>
          <w:rFonts w:cstheme="minorHAnsi"/>
        </w:rPr>
        <w:t>€</w:t>
      </w:r>
      <w:r w:rsidRPr="00241F2B">
        <w:t>/m</w:t>
      </w:r>
      <w:r w:rsidRPr="00241F2B">
        <w:rPr>
          <w:vertAlign w:val="superscript"/>
        </w:rPr>
        <w:t xml:space="preserve">2 </w:t>
      </w:r>
      <w:r w:rsidRPr="00241F2B">
        <w:rPr>
          <w:rStyle w:val="st"/>
          <w:lang w:val="en-AU"/>
        </w:rPr>
        <w:t>[3].</w:t>
      </w:r>
    </w:p>
    <w:p w:rsidR="002F5798" w:rsidRPr="004430C6" w:rsidRDefault="002F5798" w:rsidP="004430C6">
      <w:pPr>
        <w:pStyle w:val="CM-heading3"/>
      </w:pPr>
      <w:r w:rsidRPr="004430C6">
        <w:t>Longevity</w:t>
      </w:r>
    </w:p>
    <w:p w:rsidR="002F5798" w:rsidRPr="00D60674" w:rsidRDefault="002F5798" w:rsidP="00D60674">
      <w:pPr>
        <w:pStyle w:val="CM-body"/>
      </w:pPr>
      <w:r w:rsidRPr="00D60674">
        <w:t xml:space="preserve">Liu and </w:t>
      </w:r>
      <w:proofErr w:type="spellStart"/>
      <w:r w:rsidRPr="00D60674">
        <w:t>Baskaran</w:t>
      </w:r>
      <w:proofErr w:type="spellEnd"/>
      <w:r w:rsidRPr="00D60674">
        <w:t xml:space="preserve"> </w:t>
      </w:r>
      <w:r w:rsidRPr="00D60674">
        <w:rPr>
          <w:rStyle w:val="st"/>
        </w:rPr>
        <w:t xml:space="preserve">[4] </w:t>
      </w:r>
      <w:r w:rsidRPr="00D60674">
        <w:t>estimated in their study the life cycle of green roof is 40 years, while the life of conventional roofs is about 20 years. Due to information that green roof have a double lifespan than standard one (regular bitumen roof), the present value of the benefit of green roof is 23.6</w:t>
      </w:r>
      <w:r w:rsidRPr="00D60674">
        <w:rPr>
          <w:rStyle w:val="st"/>
        </w:rPr>
        <w:t> </w:t>
      </w:r>
      <w:r w:rsidRPr="00D60674">
        <w:t>€/m</w:t>
      </w:r>
      <w:r w:rsidRPr="00D60674">
        <w:rPr>
          <w:vertAlign w:val="superscript"/>
        </w:rPr>
        <w:t>2</w:t>
      </w:r>
      <w:r w:rsidRPr="00D60674">
        <w:t>.</w:t>
      </w:r>
    </w:p>
    <w:p w:rsidR="002F5798" w:rsidRPr="004430C6" w:rsidRDefault="002F5798" w:rsidP="004430C6">
      <w:pPr>
        <w:pStyle w:val="CM-heading3"/>
      </w:pPr>
      <w:r w:rsidRPr="004430C6">
        <w:t>Energy cost savings for heating and cooling</w:t>
      </w:r>
    </w:p>
    <w:p w:rsidR="002F5798" w:rsidRPr="00D60674" w:rsidRDefault="002F5798" w:rsidP="00D60674">
      <w:pPr>
        <w:pStyle w:val="CM-body"/>
      </w:pPr>
      <w:r w:rsidRPr="00D60674">
        <w:rPr>
          <w:rStyle w:val="st"/>
        </w:rPr>
        <w:t xml:space="preserve">Energy savings vary based mostly on location of building but also on thickness of soil and type of plants.  Lee et al. [5] calculated that green roof can save 0.14 - 0.52 </w:t>
      </w:r>
      <w:r w:rsidRPr="00D60674">
        <w:t xml:space="preserve">€/m2 in cooling energy and </w:t>
      </w:r>
      <w:r w:rsidRPr="00D60674">
        <w:rPr>
          <w:rStyle w:val="st"/>
        </w:rPr>
        <w:t>0.17 </w:t>
      </w:r>
      <w:r w:rsidRPr="00D60674">
        <w:t>€/m2 in heating energy (natural gas).</w:t>
      </w:r>
    </w:p>
    <w:p w:rsidR="002F5798" w:rsidRPr="004430C6" w:rsidRDefault="002F5798" w:rsidP="004430C6">
      <w:pPr>
        <w:pStyle w:val="CM-heading3"/>
      </w:pPr>
      <w:r w:rsidRPr="004430C6">
        <w:t>Noise reduction</w:t>
      </w:r>
    </w:p>
    <w:p w:rsidR="002F5798" w:rsidRPr="007A1801" w:rsidRDefault="002F5798" w:rsidP="00D60674">
      <w:pPr>
        <w:pStyle w:val="CM-body"/>
        <w:rPr>
          <w:rStyle w:val="st"/>
          <w:lang w:val="en-AU"/>
        </w:rPr>
      </w:pPr>
      <w:r>
        <w:rPr>
          <w:rStyle w:val="st"/>
          <w:lang w:val="en-AU"/>
        </w:rPr>
        <w:t>Extensive green roofs may increase transmission loss up to 10 dB at low frequency and up to 20 dB at mid-range frequencies [15</w:t>
      </w:r>
      <w:r w:rsidRPr="00241F2B">
        <w:rPr>
          <w:rStyle w:val="st"/>
          <w:lang w:val="en-AU"/>
        </w:rPr>
        <w:t>].</w:t>
      </w:r>
      <w:r>
        <w:rPr>
          <w:rStyle w:val="st"/>
          <w:lang w:val="en-AU"/>
        </w:rPr>
        <w:t xml:space="preserve"> The cost of adding a plasterboard layer, a generally used tool to improve the noise insulation, is used to calculate sound insulation benefit of vegetated roofs. The total costs of plasterboard installation are around 25 </w:t>
      </w:r>
      <w:r w:rsidRPr="00241F2B">
        <w:rPr>
          <w:rFonts w:cstheme="minorHAnsi"/>
        </w:rPr>
        <w:t>€</w:t>
      </w:r>
      <w:r w:rsidRPr="00241F2B">
        <w:t>/m</w:t>
      </w:r>
      <w:r w:rsidRPr="00241F2B">
        <w:rPr>
          <w:vertAlign w:val="superscript"/>
        </w:rPr>
        <w:t>2</w:t>
      </w:r>
      <w:r>
        <w:t xml:space="preserve"> in the Czech Republic (labour costs of 50% are included). </w:t>
      </w:r>
    </w:p>
    <w:p w:rsidR="002F5798" w:rsidRPr="004430C6" w:rsidRDefault="002F5798" w:rsidP="004430C6">
      <w:pPr>
        <w:pStyle w:val="CM-heading3"/>
      </w:pPr>
      <w:r w:rsidRPr="004430C6">
        <w:t>Storm water management</w:t>
      </w:r>
    </w:p>
    <w:p w:rsidR="002F5798" w:rsidRDefault="002F5798" w:rsidP="00D60674">
      <w:pPr>
        <w:pStyle w:val="CM-body"/>
      </w:pPr>
      <w:r>
        <w:rPr>
          <w:rStyle w:val="st"/>
          <w:lang w:val="en-AU"/>
        </w:rPr>
        <w:t xml:space="preserve">Vegetated roofs can reduce the demand of the sewer system on capacity by delaying water flows and reducing total runoff by retaining of storm water and releasing it to back to the atmosphere by evapotranspiration. The city of Portland charges a monthly fee of 70 </w:t>
      </w:r>
      <w:r w:rsidRPr="00241F2B">
        <w:rPr>
          <w:rFonts w:cstheme="minorHAnsi"/>
        </w:rPr>
        <w:t>€</w:t>
      </w:r>
      <w:r w:rsidRPr="00241F2B">
        <w:t>/</w:t>
      </w:r>
      <w:r>
        <w:t>1000</w:t>
      </w:r>
      <w:r w:rsidRPr="00241F2B">
        <w:t>m</w:t>
      </w:r>
      <w:r w:rsidRPr="00241F2B">
        <w:rPr>
          <w:vertAlign w:val="superscript"/>
        </w:rPr>
        <w:t>2</w:t>
      </w:r>
      <w:r>
        <w:t xml:space="preserve"> for impervious surfaces to improve its storm water system </w:t>
      </w:r>
      <w:r>
        <w:rPr>
          <w:rStyle w:val="st"/>
          <w:lang w:val="en-AU"/>
        </w:rPr>
        <w:t>[6</w:t>
      </w:r>
      <w:r w:rsidRPr="007D3BF7">
        <w:rPr>
          <w:rStyle w:val="st"/>
          <w:lang w:val="en-AU"/>
        </w:rPr>
        <w:t>].</w:t>
      </w:r>
      <w:r>
        <w:t xml:space="preserve"> Therefore, it could be saved 0.07 </w:t>
      </w:r>
      <w:r w:rsidRPr="00241F2B">
        <w:rPr>
          <w:rFonts w:cstheme="minorHAnsi"/>
        </w:rPr>
        <w:t>€</w:t>
      </w:r>
      <w:r w:rsidRPr="00241F2B">
        <w:t>/m</w:t>
      </w:r>
      <w:r w:rsidRPr="00241F2B">
        <w:rPr>
          <w:vertAlign w:val="superscript"/>
        </w:rPr>
        <w:t>2</w:t>
      </w:r>
      <w:r>
        <w:t xml:space="preserve"> by installing permeable roofing material such as green roof.</w:t>
      </w:r>
    </w:p>
    <w:p w:rsidR="002F5798" w:rsidRPr="004430C6" w:rsidRDefault="002F5798" w:rsidP="004430C6">
      <w:pPr>
        <w:pStyle w:val="CM-heading3"/>
      </w:pPr>
      <w:r w:rsidRPr="004430C6">
        <w:t>Tax reduction</w:t>
      </w:r>
    </w:p>
    <w:p w:rsidR="002F5798" w:rsidRPr="009F1C7C" w:rsidRDefault="002F5798" w:rsidP="00D60674">
      <w:pPr>
        <w:pStyle w:val="CM-body"/>
        <w:rPr>
          <w:rStyle w:val="st"/>
          <w:lang w:val="en-AU"/>
        </w:rPr>
      </w:pPr>
      <w:r w:rsidRPr="009F1C7C">
        <w:rPr>
          <w:rStyle w:val="st"/>
          <w:lang w:val="en-AU"/>
        </w:rPr>
        <w:t>The effort of  city of New York to enhance installation of green roofs brought financial benefit for owners of vegetated roofs by receiving a one year tax credit of</w:t>
      </w:r>
      <w:r>
        <w:rPr>
          <w:rStyle w:val="st"/>
          <w:lang w:val="en-AU"/>
        </w:rPr>
        <w:t xml:space="preserve"> 48$</w:t>
      </w:r>
      <w:r w:rsidRPr="009F1C7C">
        <w:t>/</w:t>
      </w:r>
      <w:r w:rsidRPr="00DC3E00">
        <w:t>m2</w:t>
      </w:r>
      <w:r>
        <w:t xml:space="preserve"> (</w:t>
      </w:r>
      <w:r w:rsidRPr="00DC3E00">
        <w:rPr>
          <w:rStyle w:val="st"/>
          <w:lang w:val="en-AU"/>
        </w:rPr>
        <w:t>39</w:t>
      </w:r>
      <w:r w:rsidRPr="009F1C7C">
        <w:rPr>
          <w:rStyle w:val="st"/>
          <w:lang w:val="en-AU"/>
        </w:rPr>
        <w:t> </w:t>
      </w:r>
      <w:r w:rsidRPr="009F1C7C">
        <w:rPr>
          <w:rFonts w:cstheme="minorHAnsi"/>
        </w:rPr>
        <w:t>€</w:t>
      </w:r>
      <w:r w:rsidRPr="009F1C7C">
        <w:t>/m</w:t>
      </w:r>
      <w:r w:rsidRPr="009F1C7C">
        <w:rPr>
          <w:vertAlign w:val="superscript"/>
        </w:rPr>
        <w:t>2</w:t>
      </w:r>
      <w:r w:rsidRPr="009F1C7C">
        <w:t>)</w:t>
      </w:r>
      <w:r>
        <w:t xml:space="preserve"> </w:t>
      </w:r>
      <w:r>
        <w:rPr>
          <w:rStyle w:val="st"/>
          <w:lang w:val="en-AU"/>
        </w:rPr>
        <w:t>[7</w:t>
      </w:r>
      <w:r w:rsidRPr="00241F2B">
        <w:rPr>
          <w:rStyle w:val="st"/>
          <w:lang w:val="en-AU"/>
        </w:rPr>
        <w:t>]</w:t>
      </w:r>
      <w:r w:rsidRPr="009F1C7C">
        <w:t>.</w:t>
      </w:r>
    </w:p>
    <w:p w:rsidR="002F5798" w:rsidRPr="004430C6" w:rsidRDefault="002F5798" w:rsidP="004430C6">
      <w:pPr>
        <w:pStyle w:val="CM-heading3"/>
      </w:pPr>
      <w:r w:rsidRPr="004430C6">
        <w:lastRenderedPageBreak/>
        <w:t>Property value</w:t>
      </w:r>
    </w:p>
    <w:p w:rsidR="002F5798" w:rsidRDefault="002F5798" w:rsidP="00D60674">
      <w:pPr>
        <w:pStyle w:val="CM-body"/>
        <w:rPr>
          <w:lang w:val="en-AU"/>
        </w:rPr>
      </w:pPr>
      <w:r>
        <w:t xml:space="preserve">Green roofs give the opportunity to utilize an unused space by creating a pleasant place to relax and enjoy the great outdoors.  There is not direct literature to note a commercial or residential property value increase based on installation of green roofs. </w:t>
      </w:r>
      <w:r w:rsidRPr="00241F2B">
        <w:rPr>
          <w:rStyle w:val="st"/>
          <w:lang w:val="en-AU"/>
        </w:rPr>
        <w:t>The total value of property depends on many factors. One of them is also natural landscapes and green place on the rooftop. The increase in the property value of the building with green roof was</w:t>
      </w:r>
      <w:r>
        <w:rPr>
          <w:rStyle w:val="st"/>
          <w:lang w:val="en-AU"/>
        </w:rPr>
        <w:t xml:space="preserve"> assessed to be around 1.2% with regard to study showing the increase of property value of </w:t>
      </w:r>
      <w:r>
        <w:t xml:space="preserve">7.1%, if it is close to forest </w:t>
      </w:r>
      <w:r>
        <w:rPr>
          <w:rStyle w:val="st"/>
          <w:lang w:val="en-AU"/>
        </w:rPr>
        <w:t>[8</w:t>
      </w:r>
      <w:r w:rsidRPr="00241F2B">
        <w:rPr>
          <w:rStyle w:val="st"/>
          <w:lang w:val="en-AU"/>
        </w:rPr>
        <w:t>]</w:t>
      </w:r>
      <w:r w:rsidRPr="009F1C7C">
        <w:rPr>
          <w:lang w:val="en-AU"/>
        </w:rPr>
        <w:t>.</w:t>
      </w:r>
      <w:r>
        <w:rPr>
          <w:lang w:val="en-AU"/>
        </w:rPr>
        <w:t xml:space="preserve"> The study of </w:t>
      </w:r>
      <w:proofErr w:type="spellStart"/>
      <w:r>
        <w:rPr>
          <w:lang w:val="en-AU"/>
        </w:rPr>
        <w:t>Bianchini</w:t>
      </w:r>
      <w:proofErr w:type="spellEnd"/>
      <w:r>
        <w:rPr>
          <w:lang w:val="en-AU"/>
        </w:rPr>
        <w:t xml:space="preserve"> and </w:t>
      </w:r>
      <w:proofErr w:type="spellStart"/>
      <w:r>
        <w:rPr>
          <w:lang w:val="en-AU"/>
        </w:rPr>
        <w:t>Hewage</w:t>
      </w:r>
      <w:proofErr w:type="spellEnd"/>
      <w:r>
        <w:rPr>
          <w:lang w:val="en-AU"/>
        </w:rPr>
        <w:t xml:space="preserve"> </w:t>
      </w:r>
      <w:r>
        <w:rPr>
          <w:rStyle w:val="st"/>
          <w:lang w:val="en-AU"/>
        </w:rPr>
        <w:t>[2</w:t>
      </w:r>
      <w:r w:rsidRPr="00241F2B">
        <w:rPr>
          <w:rStyle w:val="st"/>
          <w:lang w:val="en-AU"/>
        </w:rPr>
        <w:t>]</w:t>
      </w:r>
      <w:r>
        <w:rPr>
          <w:lang w:val="en-AU"/>
        </w:rPr>
        <w:t xml:space="preserve"> estimated that extensive green roof can increase property value from </w:t>
      </w:r>
      <w:r>
        <w:rPr>
          <w:rStyle w:val="st"/>
          <w:lang w:val="en-AU"/>
        </w:rPr>
        <w:t>105</w:t>
      </w:r>
      <w:r w:rsidRPr="009F1C7C">
        <w:rPr>
          <w:rStyle w:val="st"/>
          <w:lang w:val="en-AU"/>
        </w:rPr>
        <w:t> </w:t>
      </w:r>
      <w:r w:rsidRPr="009F1C7C">
        <w:rPr>
          <w:rFonts w:cstheme="minorHAnsi"/>
          <w:lang w:val="en-AU"/>
        </w:rPr>
        <w:t>€</w:t>
      </w:r>
      <w:r w:rsidRPr="009F1C7C">
        <w:rPr>
          <w:lang w:val="en-AU"/>
        </w:rPr>
        <w:t>/m</w:t>
      </w:r>
      <w:r w:rsidRPr="009F1C7C">
        <w:rPr>
          <w:vertAlign w:val="superscript"/>
          <w:lang w:val="en-AU"/>
        </w:rPr>
        <w:t>2</w:t>
      </w:r>
      <w:r>
        <w:rPr>
          <w:lang w:val="en-AU"/>
        </w:rPr>
        <w:t xml:space="preserve"> to </w:t>
      </w:r>
      <w:r>
        <w:rPr>
          <w:rStyle w:val="st"/>
          <w:lang w:val="en-AU"/>
        </w:rPr>
        <w:t>140</w:t>
      </w:r>
      <w:r w:rsidRPr="009F1C7C">
        <w:rPr>
          <w:rStyle w:val="st"/>
          <w:lang w:val="en-AU"/>
        </w:rPr>
        <w:t> </w:t>
      </w:r>
      <w:r w:rsidRPr="009F1C7C">
        <w:rPr>
          <w:rFonts w:cstheme="minorHAnsi"/>
          <w:lang w:val="en-AU"/>
        </w:rPr>
        <w:t>€</w:t>
      </w:r>
      <w:r w:rsidRPr="009F1C7C">
        <w:rPr>
          <w:lang w:val="en-AU"/>
        </w:rPr>
        <w:t>/m</w:t>
      </w:r>
      <w:r w:rsidRPr="009F1C7C">
        <w:rPr>
          <w:vertAlign w:val="superscript"/>
          <w:lang w:val="en-AU"/>
        </w:rPr>
        <w:t>2</w:t>
      </w:r>
      <w:r>
        <w:rPr>
          <w:lang w:val="en-AU"/>
        </w:rPr>
        <w:t xml:space="preserve"> and intensive green roof from </w:t>
      </w:r>
      <w:r>
        <w:rPr>
          <w:rStyle w:val="st"/>
          <w:lang w:val="en-AU"/>
        </w:rPr>
        <w:t>139</w:t>
      </w:r>
      <w:r w:rsidRPr="009F1C7C">
        <w:rPr>
          <w:rStyle w:val="st"/>
          <w:lang w:val="en-AU"/>
        </w:rPr>
        <w:t> </w:t>
      </w:r>
      <w:r w:rsidRPr="009F1C7C">
        <w:rPr>
          <w:rFonts w:cstheme="minorHAnsi"/>
          <w:lang w:val="en-AU"/>
        </w:rPr>
        <w:t>€</w:t>
      </w:r>
      <w:r w:rsidRPr="009F1C7C">
        <w:rPr>
          <w:lang w:val="en-AU"/>
        </w:rPr>
        <w:t>/m</w:t>
      </w:r>
      <w:r w:rsidRPr="009F1C7C">
        <w:rPr>
          <w:vertAlign w:val="superscript"/>
          <w:lang w:val="en-AU"/>
        </w:rPr>
        <w:t>2</w:t>
      </w:r>
      <w:r>
        <w:rPr>
          <w:lang w:val="en-AU"/>
        </w:rPr>
        <w:t xml:space="preserve"> to </w:t>
      </w:r>
      <w:r>
        <w:rPr>
          <w:rStyle w:val="st"/>
          <w:lang w:val="en-AU"/>
        </w:rPr>
        <w:t>498</w:t>
      </w:r>
      <w:r w:rsidRPr="009F1C7C">
        <w:rPr>
          <w:rStyle w:val="st"/>
          <w:lang w:val="en-AU"/>
        </w:rPr>
        <w:t> </w:t>
      </w:r>
      <w:r w:rsidRPr="009F1C7C">
        <w:rPr>
          <w:rFonts w:cstheme="minorHAnsi"/>
          <w:lang w:val="en-AU"/>
        </w:rPr>
        <w:t>€</w:t>
      </w:r>
      <w:r w:rsidRPr="009F1C7C">
        <w:rPr>
          <w:lang w:val="en-AU"/>
        </w:rPr>
        <w:t>/m</w:t>
      </w:r>
      <w:r w:rsidRPr="009F1C7C">
        <w:rPr>
          <w:vertAlign w:val="superscript"/>
          <w:lang w:val="en-AU"/>
        </w:rPr>
        <w:t>2</w:t>
      </w:r>
      <w:r>
        <w:rPr>
          <w:lang w:val="en-AU"/>
        </w:rPr>
        <w:t>.</w:t>
      </w:r>
    </w:p>
    <w:p w:rsidR="002F5798" w:rsidRPr="004430C6" w:rsidRDefault="002F5798" w:rsidP="004430C6">
      <w:pPr>
        <w:pStyle w:val="CM-heading3"/>
      </w:pPr>
      <w:r w:rsidRPr="004430C6">
        <w:t>Operation and maintenance cost</w:t>
      </w:r>
    </w:p>
    <w:p w:rsidR="002F5798" w:rsidRPr="001E78D7" w:rsidRDefault="002F5798" w:rsidP="00D60674">
      <w:pPr>
        <w:pStyle w:val="CM-body"/>
        <w:rPr>
          <w:rStyle w:val="st"/>
          <w:lang w:val="en-AU"/>
        </w:rPr>
      </w:pPr>
      <w:r w:rsidRPr="001E78D7">
        <w:rPr>
          <w:rStyle w:val="st"/>
          <w:lang w:val="en-AU"/>
        </w:rPr>
        <w:t>Operation and maintenance cost of green roofs are extremely important to ensure their positive impacts. The annual operation and maintenance costs of vegetative roofs were estimated between 0.5 </w:t>
      </w:r>
      <w:r w:rsidRPr="001E78D7">
        <w:rPr>
          <w:rFonts w:cstheme="minorHAnsi"/>
        </w:rPr>
        <w:t>€</w:t>
      </w:r>
      <w:r w:rsidRPr="001E78D7">
        <w:t>/m</w:t>
      </w:r>
      <w:r w:rsidRPr="001E78D7">
        <w:rPr>
          <w:vertAlign w:val="superscript"/>
        </w:rPr>
        <w:t>2</w:t>
      </w:r>
      <w:r w:rsidRPr="001E78D7">
        <w:t xml:space="preserve"> to</w:t>
      </w:r>
      <w:r w:rsidRPr="001E78D7">
        <w:rPr>
          <w:vertAlign w:val="superscript"/>
        </w:rPr>
        <w:t xml:space="preserve"> </w:t>
      </w:r>
      <w:r w:rsidRPr="001E78D7">
        <w:rPr>
          <w:rStyle w:val="st"/>
          <w:lang w:val="en-AU"/>
        </w:rPr>
        <w:t>11 </w:t>
      </w:r>
      <w:r w:rsidRPr="001E78D7">
        <w:rPr>
          <w:rFonts w:cstheme="minorHAnsi"/>
        </w:rPr>
        <w:t>€</w:t>
      </w:r>
      <w:r w:rsidRPr="001E78D7">
        <w:t>/m</w:t>
      </w:r>
      <w:r w:rsidRPr="001E78D7">
        <w:rPr>
          <w:vertAlign w:val="superscript"/>
        </w:rPr>
        <w:t xml:space="preserve">2 </w:t>
      </w:r>
      <w:r w:rsidRPr="001E78D7">
        <w:rPr>
          <w:rStyle w:val="st"/>
          <w:lang w:val="en-AU"/>
        </w:rPr>
        <w:t>[</w:t>
      </w:r>
      <w:r>
        <w:rPr>
          <w:rStyle w:val="st"/>
          <w:lang w:val="en-AU"/>
        </w:rPr>
        <w:t>8</w:t>
      </w:r>
      <w:r w:rsidRPr="001E78D7">
        <w:rPr>
          <w:rStyle w:val="st"/>
          <w:lang w:val="en-AU"/>
        </w:rPr>
        <w:t>]</w:t>
      </w:r>
      <w:r w:rsidRPr="001E78D7">
        <w:t>.</w:t>
      </w:r>
    </w:p>
    <w:p w:rsidR="002F5798" w:rsidRDefault="00D60674" w:rsidP="004430C6">
      <w:pPr>
        <w:pStyle w:val="CM-heading2"/>
      </w:pPr>
      <w:r>
        <w:t>Public</w:t>
      </w:r>
      <w:r w:rsidR="002F5798" w:rsidRPr="002D2E39">
        <w:t xml:space="preserve"> costs and benefits</w:t>
      </w:r>
    </w:p>
    <w:p w:rsidR="002F5798" w:rsidRPr="007D3BF7" w:rsidRDefault="002F5798" w:rsidP="00D60674">
      <w:pPr>
        <w:pStyle w:val="CM-body"/>
        <w:rPr>
          <w:b/>
        </w:rPr>
      </w:pPr>
      <w:r w:rsidRPr="007D3BF7">
        <w:t xml:space="preserve">Green roofs help to provide additional green space with many environmental and social benefits in densely built-up areas. </w:t>
      </w:r>
    </w:p>
    <w:p w:rsidR="002F5798" w:rsidRPr="004430C6" w:rsidRDefault="002F5798" w:rsidP="004430C6">
      <w:pPr>
        <w:pStyle w:val="CM-heading3"/>
      </w:pPr>
      <w:r w:rsidRPr="004430C6">
        <w:t>Urban heat island effect</w:t>
      </w:r>
    </w:p>
    <w:p w:rsidR="002F5798" w:rsidRPr="007D3BF7" w:rsidRDefault="002F5798" w:rsidP="00202177">
      <w:pPr>
        <w:pStyle w:val="CM-body"/>
        <w:rPr>
          <w:rStyle w:val="st"/>
          <w:lang w:val="en-AU"/>
        </w:rPr>
      </w:pPr>
      <w:r w:rsidRPr="007D3BF7">
        <w:rPr>
          <w:rStyle w:val="st"/>
          <w:lang w:val="en-AU"/>
        </w:rPr>
        <w:t>In urban environment, vegetation has been largely replaced by impervious surfaces such as concrete, asphalt that reflect les</w:t>
      </w:r>
      <w:r>
        <w:rPr>
          <w:rStyle w:val="st"/>
          <w:lang w:val="en-AU"/>
        </w:rPr>
        <w:t>s</w:t>
      </w:r>
      <w:r w:rsidRPr="007D3BF7">
        <w:rPr>
          <w:rStyle w:val="st"/>
          <w:lang w:val="en-AU"/>
        </w:rPr>
        <w:t xml:space="preserve"> solar radiation. The built-up areas contribute to the urban heat island effect, when urban areas are significantly warmer than surrounding suburban and rural areas. Studies have found that the urban heat island effect can add between 1 °C to 6 °C to ambient air temperature [</w:t>
      </w:r>
      <w:r>
        <w:rPr>
          <w:rStyle w:val="st"/>
          <w:lang w:val="en-AU"/>
        </w:rPr>
        <w:t xml:space="preserve">9]. Study of </w:t>
      </w:r>
      <w:proofErr w:type="spellStart"/>
      <w:r>
        <w:rPr>
          <w:rStyle w:val="st"/>
          <w:lang w:val="en-AU"/>
        </w:rPr>
        <w:t>Zinz</w:t>
      </w:r>
      <w:r w:rsidRPr="007D3BF7">
        <w:rPr>
          <w:rStyle w:val="st"/>
          <w:lang w:val="en-AU"/>
        </w:rPr>
        <w:t>i</w:t>
      </w:r>
      <w:proofErr w:type="spellEnd"/>
      <w:r w:rsidRPr="007D3BF7">
        <w:rPr>
          <w:rStyle w:val="st"/>
          <w:lang w:val="en-AU"/>
        </w:rPr>
        <w:t xml:space="preserve"> and </w:t>
      </w:r>
      <w:proofErr w:type="spellStart"/>
      <w:r w:rsidRPr="007D3BF7">
        <w:rPr>
          <w:rStyle w:val="st"/>
          <w:lang w:val="en-AU"/>
        </w:rPr>
        <w:t>Agnoli</w:t>
      </w:r>
      <w:proofErr w:type="spellEnd"/>
      <w:r w:rsidRPr="007D3BF7">
        <w:rPr>
          <w:rStyle w:val="st"/>
          <w:lang w:val="en-AU"/>
        </w:rPr>
        <w:t xml:space="preserve"> [</w:t>
      </w:r>
      <w:r>
        <w:rPr>
          <w:rStyle w:val="st"/>
          <w:lang w:val="en-AU"/>
        </w:rPr>
        <w:t>10</w:t>
      </w:r>
      <w:r w:rsidRPr="007D3BF7">
        <w:rPr>
          <w:rStyle w:val="st"/>
          <w:lang w:val="en-AU"/>
        </w:rPr>
        <w:t>] estimated that green roofs save 10%-14% of the electrical energy consumed in cooling residential buildings. By considering the price of electricity as 0.14 kWh [</w:t>
      </w:r>
      <w:r>
        <w:rPr>
          <w:rStyle w:val="st"/>
          <w:lang w:val="en-AU"/>
        </w:rPr>
        <w:t>11</w:t>
      </w:r>
      <w:r w:rsidRPr="007D3BF7">
        <w:rPr>
          <w:rStyle w:val="st"/>
          <w:lang w:val="en-AU"/>
        </w:rPr>
        <w:t>], this analysis estimates that green roofs can reduce urban temperature, represented as benefit,  0.01 €/m</w:t>
      </w:r>
      <w:r w:rsidRPr="00202177">
        <w:rPr>
          <w:rStyle w:val="st"/>
          <w:vertAlign w:val="superscript"/>
          <w:lang w:val="en-AU"/>
        </w:rPr>
        <w:t>2</w:t>
      </w:r>
      <w:r w:rsidRPr="007D3BF7">
        <w:rPr>
          <w:rStyle w:val="st"/>
          <w:lang w:val="en-AU"/>
        </w:rPr>
        <w:t xml:space="preserve"> [</w:t>
      </w:r>
      <w:r>
        <w:rPr>
          <w:rStyle w:val="st"/>
          <w:lang w:val="en-AU"/>
        </w:rPr>
        <w:t>2</w:t>
      </w:r>
      <w:r w:rsidRPr="007D3BF7">
        <w:rPr>
          <w:rStyle w:val="st"/>
          <w:lang w:val="en-AU"/>
        </w:rPr>
        <w:t>].</w:t>
      </w:r>
    </w:p>
    <w:p w:rsidR="002F5798" w:rsidRPr="004430C6" w:rsidRDefault="002F5798" w:rsidP="004430C6">
      <w:pPr>
        <w:pStyle w:val="CM-heading3"/>
      </w:pPr>
      <w:r w:rsidRPr="004430C6">
        <w:t>Air quality improvement</w:t>
      </w:r>
    </w:p>
    <w:p w:rsidR="002F5798" w:rsidRPr="002B3B1C" w:rsidRDefault="002F5798" w:rsidP="002B3B1C">
      <w:pPr>
        <w:pStyle w:val="CM-body"/>
        <w:rPr>
          <w:rStyle w:val="st"/>
        </w:rPr>
      </w:pPr>
      <w:r w:rsidRPr="002B3B1C">
        <w:rPr>
          <w:rStyle w:val="st"/>
        </w:rPr>
        <w:t>Studies have consistently shown how vegetation on green roofs trap</w:t>
      </w:r>
      <w:r w:rsidR="002B3B1C" w:rsidRPr="002B3B1C">
        <w:rPr>
          <w:rStyle w:val="st"/>
        </w:rPr>
        <w:t>s</w:t>
      </w:r>
      <w:r w:rsidRPr="002B3B1C">
        <w:rPr>
          <w:rStyle w:val="st"/>
        </w:rPr>
        <w:t xml:space="preserve"> air particles and gas pollution that contribute to air pollution. Tan and </w:t>
      </w:r>
      <w:proofErr w:type="spellStart"/>
      <w:r w:rsidRPr="002B3B1C">
        <w:rPr>
          <w:rStyle w:val="st"/>
        </w:rPr>
        <w:t>Sia</w:t>
      </w:r>
      <w:proofErr w:type="spellEnd"/>
      <w:r w:rsidRPr="002B3B1C">
        <w:rPr>
          <w:rStyle w:val="st"/>
        </w:rPr>
        <w:t xml:space="preserve"> [12] demonstrate in their study that levels of fine particles (</w:t>
      </w:r>
      <w:proofErr w:type="spellStart"/>
      <w:r w:rsidRPr="002B3B1C">
        <w:rPr>
          <w:rStyle w:val="st"/>
        </w:rPr>
        <w:t>PMx</w:t>
      </w:r>
      <w:proofErr w:type="spellEnd"/>
      <w:r w:rsidRPr="002B3B1C">
        <w:rPr>
          <w:rStyle w:val="st"/>
        </w:rPr>
        <w:t xml:space="preserve">) and </w:t>
      </w:r>
      <w:proofErr w:type="spellStart"/>
      <w:r w:rsidRPr="002B3B1C">
        <w:rPr>
          <w:rStyle w:val="st"/>
        </w:rPr>
        <w:t>sulphur</w:t>
      </w:r>
      <w:proofErr w:type="spellEnd"/>
      <w:r w:rsidRPr="002B3B1C">
        <w:rPr>
          <w:rStyle w:val="st"/>
        </w:rPr>
        <w:t xml:space="preserve"> dioxide (SO2) decreased by 6% and 37% in the immediate surrounding air space after a green roofs were installed. A study conducted in Toronto shows the area of 109 ha of green roofs can remove around 8 tons of unspecified air pollutions per year [13]. Thereby, the improved air quality benefits of green roofs range around 0.02 </w:t>
      </w:r>
      <w:r w:rsidRPr="002B3B1C">
        <w:t>€/m</w:t>
      </w:r>
      <w:r w:rsidRPr="002B3B1C">
        <w:rPr>
          <w:vertAlign w:val="superscript"/>
        </w:rPr>
        <w:t>2</w:t>
      </w:r>
      <w:r w:rsidRPr="002B3B1C">
        <w:t xml:space="preserve"> </w:t>
      </w:r>
      <w:r w:rsidRPr="002B3B1C">
        <w:rPr>
          <w:rStyle w:val="st"/>
        </w:rPr>
        <w:t>[2] based on calculation of the carbon reduction tax.</w:t>
      </w:r>
    </w:p>
    <w:p w:rsidR="002F5798" w:rsidRPr="004430C6" w:rsidRDefault="002F5798" w:rsidP="004430C6">
      <w:pPr>
        <w:pStyle w:val="CM-heading3"/>
      </w:pPr>
      <w:r w:rsidRPr="004430C6">
        <w:t>Flood risk reduction</w:t>
      </w:r>
    </w:p>
    <w:p w:rsidR="002F5798" w:rsidRPr="002B3B1C" w:rsidRDefault="002F5798" w:rsidP="002B3B1C">
      <w:pPr>
        <w:pStyle w:val="CM-body"/>
      </w:pPr>
      <w:r w:rsidRPr="002B3B1C">
        <w:t>Green roofs can be applied</w:t>
      </w:r>
      <w:r w:rsidR="002B3B1C" w:rsidRPr="002B3B1C">
        <w:t xml:space="preserve"> almost</w:t>
      </w:r>
      <w:r w:rsidRPr="002B3B1C">
        <w:t xml:space="preserve"> </w:t>
      </w:r>
      <w:proofErr w:type="gramStart"/>
      <w:r w:rsidRPr="002B3B1C">
        <w:t>to</w:t>
      </w:r>
      <w:proofErr w:type="gramEnd"/>
      <w:r w:rsidRPr="002B3B1C">
        <w:t xml:space="preserve"> any rooftop given weight load capacity. The study conducted in Toronto </w:t>
      </w:r>
      <w:r w:rsidRPr="002B3B1C">
        <w:rPr>
          <w:rStyle w:val="st"/>
        </w:rPr>
        <w:t xml:space="preserve">[14] </w:t>
      </w:r>
      <w:r w:rsidRPr="002B3B1C">
        <w:t>shows that green roofs have capacity to capture an average of 70% of rainfall over a given time, relieving sewer system and reducing risk of floods. The cost to the national economy of England and Wales, due to urban flooding, was calculated €350 million per year. However, flood risk depends on region, green roofs could save</w:t>
      </w:r>
      <w:r w:rsidRPr="002B3B1C">
        <w:rPr>
          <w:rStyle w:val="st"/>
        </w:rPr>
        <w:t xml:space="preserve"> 0 </w:t>
      </w:r>
      <w:r w:rsidRPr="002B3B1C">
        <w:t>€/m</w:t>
      </w:r>
      <w:r w:rsidRPr="002B3B1C">
        <w:rPr>
          <w:vertAlign w:val="superscript"/>
        </w:rPr>
        <w:t>2</w:t>
      </w:r>
      <w:r w:rsidRPr="002B3B1C">
        <w:t xml:space="preserve"> to </w:t>
      </w:r>
      <w:r w:rsidRPr="002B3B1C">
        <w:rPr>
          <w:rStyle w:val="st"/>
        </w:rPr>
        <w:t>0.02 </w:t>
      </w:r>
      <w:r w:rsidRPr="002B3B1C">
        <w:t>€/m</w:t>
      </w:r>
      <w:r w:rsidRPr="002B3B1C">
        <w:rPr>
          <w:vertAlign w:val="superscript"/>
        </w:rPr>
        <w:t>2</w:t>
      </w:r>
      <w:r w:rsidRPr="002B3B1C">
        <w:t> </w:t>
      </w:r>
      <w:r w:rsidRPr="002B3B1C">
        <w:rPr>
          <w:rStyle w:val="st"/>
        </w:rPr>
        <w:t>[2].</w:t>
      </w:r>
    </w:p>
    <w:p w:rsidR="002F5798" w:rsidRPr="004430C6" w:rsidRDefault="002F5798" w:rsidP="004430C6">
      <w:pPr>
        <w:pStyle w:val="CM-heading3"/>
      </w:pPr>
      <w:r w:rsidRPr="004430C6">
        <w:t>Biodiversity</w:t>
      </w:r>
    </w:p>
    <w:p w:rsidR="002F5798" w:rsidRPr="00B407B6" w:rsidRDefault="002B3B1C" w:rsidP="002B3B1C">
      <w:pPr>
        <w:pStyle w:val="CM-body"/>
        <w:rPr>
          <w:rStyle w:val="st"/>
          <w:lang w:val="en-AU"/>
        </w:rPr>
      </w:pPr>
      <w:r>
        <w:rPr>
          <w:rStyle w:val="st"/>
          <w:lang w:val="en-AU"/>
        </w:rPr>
        <w:t>Vegetated</w:t>
      </w:r>
      <w:r w:rsidR="002F5798">
        <w:rPr>
          <w:rStyle w:val="st"/>
          <w:lang w:val="en-AU"/>
        </w:rPr>
        <w:t xml:space="preserve"> roofs help increase local biodiversity and provide habitat for wild species within urban areas. </w:t>
      </w:r>
      <w:proofErr w:type="spellStart"/>
      <w:r w:rsidR="002F5798">
        <w:rPr>
          <w:sz w:val="23"/>
          <w:szCs w:val="23"/>
        </w:rPr>
        <w:t>Brenneisen</w:t>
      </w:r>
      <w:proofErr w:type="spellEnd"/>
      <w:r w:rsidR="002F5798">
        <w:rPr>
          <w:sz w:val="23"/>
          <w:szCs w:val="23"/>
        </w:rPr>
        <w:t xml:space="preserve"> </w:t>
      </w:r>
      <w:r w:rsidR="002F5798">
        <w:rPr>
          <w:rStyle w:val="st"/>
          <w:lang w:val="en-AU"/>
        </w:rPr>
        <w:t>[16] con</w:t>
      </w:r>
      <w:r>
        <w:rPr>
          <w:rStyle w:val="st"/>
          <w:lang w:val="en-AU"/>
        </w:rPr>
        <w:t>cluded in his study</w:t>
      </w:r>
      <w:r w:rsidR="002F5798">
        <w:rPr>
          <w:rStyle w:val="st"/>
          <w:lang w:val="en-AU"/>
        </w:rPr>
        <w:t xml:space="preserve"> that low maintenance green roofs offer suitable habitat for animal and plant species that are able to adapt to urban conditions and are mobile </w:t>
      </w:r>
      <w:r w:rsidR="002F5798">
        <w:rPr>
          <w:rStyle w:val="st"/>
          <w:lang w:val="en-AU"/>
        </w:rPr>
        <w:lastRenderedPageBreak/>
        <w:t>enough to reach the habitats on the roofs.</w:t>
      </w:r>
      <w:r w:rsidR="002F5798" w:rsidRPr="00B407B6">
        <w:t xml:space="preserve"> </w:t>
      </w:r>
      <w:r w:rsidR="002F5798">
        <w:t xml:space="preserve">Increment of biodiversity is not a common investment, therefore, benefits of green roofs ranges from </w:t>
      </w:r>
      <w:r w:rsidR="002F5798">
        <w:rPr>
          <w:rStyle w:val="st"/>
        </w:rPr>
        <w:t>0</w:t>
      </w:r>
      <w:r w:rsidR="002F5798" w:rsidRPr="001E78D7">
        <w:rPr>
          <w:rStyle w:val="st"/>
          <w:lang w:val="en-AU"/>
        </w:rPr>
        <w:t> </w:t>
      </w:r>
      <w:r w:rsidR="002F5798" w:rsidRPr="001E78D7">
        <w:rPr>
          <w:rFonts w:cstheme="minorHAnsi"/>
        </w:rPr>
        <w:t>€</w:t>
      </w:r>
      <w:r w:rsidR="002F5798" w:rsidRPr="001E78D7">
        <w:t>/m</w:t>
      </w:r>
      <w:r w:rsidR="002F5798" w:rsidRPr="001E78D7">
        <w:rPr>
          <w:vertAlign w:val="superscript"/>
        </w:rPr>
        <w:t>2</w:t>
      </w:r>
      <w:r w:rsidR="002F5798" w:rsidRPr="001E78D7">
        <w:t xml:space="preserve"> to</w:t>
      </w:r>
      <w:r w:rsidR="002F5798" w:rsidRPr="001E78D7">
        <w:rPr>
          <w:vertAlign w:val="superscript"/>
        </w:rPr>
        <w:t xml:space="preserve"> </w:t>
      </w:r>
      <w:r w:rsidR="002F5798">
        <w:rPr>
          <w:rStyle w:val="st"/>
        </w:rPr>
        <w:t>0.01</w:t>
      </w:r>
      <w:r w:rsidR="002F5798" w:rsidRPr="001E78D7">
        <w:rPr>
          <w:rStyle w:val="st"/>
          <w:lang w:val="en-AU"/>
        </w:rPr>
        <w:t> </w:t>
      </w:r>
      <w:r w:rsidR="002F5798" w:rsidRPr="001E78D7">
        <w:rPr>
          <w:rFonts w:cstheme="minorHAnsi"/>
        </w:rPr>
        <w:t>€</w:t>
      </w:r>
      <w:r w:rsidR="002F5798" w:rsidRPr="001E78D7">
        <w:t>/m</w:t>
      </w:r>
      <w:r w:rsidR="002F5798" w:rsidRPr="001E78D7">
        <w:rPr>
          <w:vertAlign w:val="superscript"/>
        </w:rPr>
        <w:t>2</w:t>
      </w:r>
      <w:r w:rsidR="002F5798">
        <w:t>.</w:t>
      </w:r>
    </w:p>
    <w:p w:rsidR="002F5798" w:rsidRPr="004430C6" w:rsidRDefault="002F5798" w:rsidP="004430C6">
      <w:pPr>
        <w:pStyle w:val="CM-heading3"/>
      </w:pPr>
      <w:r w:rsidRPr="004430C6">
        <w:t>Aesthetics</w:t>
      </w:r>
    </w:p>
    <w:p w:rsidR="002F5798" w:rsidRPr="0033317B" w:rsidRDefault="002F5798" w:rsidP="002B3B1C">
      <w:pPr>
        <w:pStyle w:val="CM-body"/>
        <w:rPr>
          <w:rStyle w:val="st"/>
          <w:b/>
          <w:lang w:val="en-AU"/>
        </w:rPr>
      </w:pPr>
      <w:r w:rsidRPr="008927E0">
        <w:rPr>
          <w:rStyle w:val="st"/>
          <w:lang w:val="en-AU"/>
        </w:rPr>
        <w:t xml:space="preserve">Green roofs provide psychological and aesthetical benefits for people living in urban areas. The study of </w:t>
      </w:r>
      <w:proofErr w:type="spellStart"/>
      <w:r w:rsidRPr="008927E0">
        <w:rPr>
          <w:rStyle w:val="st"/>
          <w:lang w:val="en-AU"/>
        </w:rPr>
        <w:t>Hartig</w:t>
      </w:r>
      <w:proofErr w:type="spellEnd"/>
      <w:r>
        <w:rPr>
          <w:rStyle w:val="st"/>
          <w:b/>
          <w:lang w:val="en-AU"/>
        </w:rPr>
        <w:t xml:space="preserve"> </w:t>
      </w:r>
      <w:r>
        <w:rPr>
          <w:rStyle w:val="st"/>
          <w:lang w:val="en-AU"/>
        </w:rPr>
        <w:t xml:space="preserve">[17] demonstrates that event a short time exposure to green spaces has helpful effect on better mental state of people. However, vegetated roofs do not offer the same level of benefits as parks, still provide </w:t>
      </w:r>
      <w:r>
        <w:t>a space of relaxation inside built-up areas. The aesthetic benefit of extensive green roofs was estimated 5% (</w:t>
      </w:r>
      <w:r>
        <w:rPr>
          <w:rStyle w:val="st"/>
          <w:lang w:val="en-AU"/>
        </w:rPr>
        <w:t xml:space="preserve">6.7 </w:t>
      </w:r>
      <w:r w:rsidRPr="00241F2B">
        <w:rPr>
          <w:rFonts w:cstheme="minorHAnsi"/>
        </w:rPr>
        <w:t>€</w:t>
      </w:r>
      <w:r w:rsidRPr="00241F2B">
        <w:t>/m</w:t>
      </w:r>
      <w:r w:rsidRPr="00241F2B">
        <w:rPr>
          <w:vertAlign w:val="superscript"/>
        </w:rPr>
        <w:t>2</w:t>
      </w:r>
      <w:r>
        <w:t>) and intensive green roofs 8% (</w:t>
      </w:r>
      <w:r>
        <w:rPr>
          <w:rStyle w:val="st"/>
          <w:lang w:val="en-AU"/>
        </w:rPr>
        <w:t>35 </w:t>
      </w:r>
      <w:r w:rsidRPr="00241F2B">
        <w:rPr>
          <w:rFonts w:cstheme="minorHAnsi"/>
        </w:rPr>
        <w:t>€</w:t>
      </w:r>
      <w:r w:rsidRPr="00241F2B">
        <w:t>/m</w:t>
      </w:r>
      <w:r w:rsidRPr="00241F2B">
        <w:rPr>
          <w:vertAlign w:val="superscript"/>
        </w:rPr>
        <w:t>2</w:t>
      </w:r>
      <w:r>
        <w:t xml:space="preserve">) based on current demand of properties with integrated vegetation within building envelope. </w:t>
      </w:r>
    </w:p>
    <w:p w:rsidR="00F1493B" w:rsidRPr="00AE66DD" w:rsidRDefault="004430C6" w:rsidP="00F1493B">
      <w:pPr>
        <w:pStyle w:val="CM-heading1"/>
      </w:pPr>
      <w:r>
        <w:t>Green roof cost-</w:t>
      </w:r>
      <w:r w:rsidR="00F1493B" w:rsidRPr="00AE66DD">
        <w:t>benefit assessment</w:t>
      </w:r>
    </w:p>
    <w:p w:rsidR="00F1493B" w:rsidRPr="007B1FD7" w:rsidRDefault="00F1493B" w:rsidP="004430C6">
      <w:pPr>
        <w:pStyle w:val="CM-body"/>
        <w:rPr>
          <w:rStyle w:val="st"/>
          <w:highlight w:val="yellow"/>
          <w:lang w:val="en-AU"/>
        </w:rPr>
      </w:pPr>
      <w:r>
        <w:rPr>
          <w:rStyle w:val="st"/>
          <w:lang w:val="en-AU"/>
        </w:rPr>
        <w:t>Table 1 summarize</w:t>
      </w:r>
      <w:r w:rsidR="00EE4B60">
        <w:rPr>
          <w:rStyle w:val="st"/>
          <w:lang w:val="en-AU"/>
        </w:rPr>
        <w:t>s</w:t>
      </w:r>
      <w:r>
        <w:rPr>
          <w:rStyle w:val="st"/>
          <w:lang w:val="en-AU"/>
        </w:rPr>
        <w:t xml:space="preserve"> the </w:t>
      </w:r>
      <w:r w:rsidR="00EE4B60">
        <w:rPr>
          <w:rStyle w:val="st"/>
          <w:lang w:val="en-AU"/>
        </w:rPr>
        <w:t>private</w:t>
      </w:r>
      <w:r>
        <w:rPr>
          <w:rStyle w:val="st"/>
          <w:lang w:val="en-AU"/>
        </w:rPr>
        <w:t xml:space="preserve"> and public costs and benefits of implementation of green roofs. Benefits are dependent on a number of different factors such as location of building, height of building. The Table 1 shows two scenarios of extensive roofs and intensive roofs. The analysis shows </w:t>
      </w:r>
      <w:r w:rsidRPr="00700936">
        <w:rPr>
          <w:rStyle w:val="st"/>
          <w:lang w:val="en-AU"/>
        </w:rPr>
        <w:t>that the private benefits are mostly high enough to cover the current level of the private costs of the most common available green roofs.</w:t>
      </w:r>
      <w:r>
        <w:rPr>
          <w:rStyle w:val="st"/>
          <w:lang w:val="en-AU"/>
        </w:rPr>
        <w:t xml:space="preserve"> Considering the membrane longevity or the increase of property value, these benefits may particularly justify the additional initial costs of green roofs. It is important to mention that every case is unique with regard to location in the city, type of building, or type of use.</w:t>
      </w:r>
    </w:p>
    <w:p w:rsidR="00F1493B" w:rsidRDefault="00EE4B60" w:rsidP="00F1493B">
      <w:pPr>
        <w:pStyle w:val="CM-captiontable"/>
        <w:rPr>
          <w:rStyle w:val="st"/>
          <w:lang w:val="en-AU"/>
        </w:rPr>
      </w:pPr>
      <w:r>
        <w:rPr>
          <w:rStyle w:val="st"/>
          <w:lang w:val="en-AU"/>
        </w:rPr>
        <w:t>Table 1: Private and public</w:t>
      </w:r>
      <w:r w:rsidR="00F1493B">
        <w:rPr>
          <w:rStyle w:val="st"/>
          <w:lang w:val="en-AU"/>
        </w:rPr>
        <w:t xml:space="preserve"> costs and benefits of green roofs</w:t>
      </w:r>
      <w:r>
        <w:rPr>
          <w:rStyle w:val="st"/>
          <w:lang w:val="en-AU"/>
        </w:rPr>
        <w:t xml:space="preserve"> (source: Author)</w:t>
      </w:r>
    </w:p>
    <w:tbl>
      <w:tblPr>
        <w:tblW w:w="9144" w:type="dxa"/>
        <w:tblInd w:w="55" w:type="dxa"/>
        <w:tblCellMar>
          <w:left w:w="70" w:type="dxa"/>
          <w:right w:w="70" w:type="dxa"/>
        </w:tblCellMar>
        <w:tblLook w:val="04A0" w:firstRow="1" w:lastRow="0" w:firstColumn="1" w:lastColumn="0" w:noHBand="0" w:noVBand="1"/>
      </w:tblPr>
      <w:tblGrid>
        <w:gridCol w:w="582"/>
        <w:gridCol w:w="2126"/>
        <w:gridCol w:w="851"/>
        <w:gridCol w:w="850"/>
        <w:gridCol w:w="756"/>
        <w:gridCol w:w="756"/>
        <w:gridCol w:w="850"/>
        <w:gridCol w:w="756"/>
        <w:gridCol w:w="819"/>
        <w:gridCol w:w="798"/>
      </w:tblGrid>
      <w:tr w:rsidR="00F1493B" w:rsidRPr="00EE4B60" w:rsidTr="00EE4B60">
        <w:trPr>
          <w:trHeight w:val="20"/>
        </w:trPr>
        <w:tc>
          <w:tcPr>
            <w:tcW w:w="582" w:type="dxa"/>
            <w:tcBorders>
              <w:top w:val="nil"/>
              <w:left w:val="nil"/>
              <w:bottom w:val="single" w:sz="4" w:space="0" w:color="auto"/>
              <w:right w:val="nil"/>
            </w:tcBorders>
            <w:shd w:val="clear" w:color="auto" w:fill="auto"/>
            <w:noWrap/>
            <w:vAlign w:val="bottom"/>
            <w:hideMark/>
          </w:tcPr>
          <w:p w:rsidR="00F1493B" w:rsidRPr="00EE4B60" w:rsidRDefault="00F1493B" w:rsidP="00EE4B60">
            <w:pPr>
              <w:spacing w:after="0" w:line="240" w:lineRule="auto"/>
              <w:rPr>
                <w:rFonts w:eastAsia="Times New Roman" w:cs="Times New Roman"/>
                <w:color w:val="000000"/>
                <w:sz w:val="2"/>
                <w:szCs w:val="18"/>
                <w:lang w:val="en-AU" w:eastAsia="cs-CZ"/>
              </w:rPr>
            </w:pPr>
            <w:r w:rsidRPr="00EE4B60">
              <w:rPr>
                <w:rFonts w:eastAsia="Times New Roman" w:cs="Times New Roman"/>
                <w:color w:val="000000"/>
                <w:sz w:val="2"/>
                <w:szCs w:val="18"/>
                <w:lang w:val="en-AU" w:eastAsia="cs-CZ"/>
              </w:rPr>
              <w:t> </w:t>
            </w:r>
          </w:p>
        </w:tc>
        <w:tc>
          <w:tcPr>
            <w:tcW w:w="2126" w:type="dxa"/>
            <w:tcBorders>
              <w:top w:val="nil"/>
              <w:left w:val="nil"/>
              <w:bottom w:val="single" w:sz="4" w:space="0" w:color="auto"/>
              <w:right w:val="nil"/>
            </w:tcBorders>
            <w:shd w:val="clear" w:color="auto" w:fill="auto"/>
            <w:noWrap/>
            <w:vAlign w:val="bottom"/>
            <w:hideMark/>
          </w:tcPr>
          <w:p w:rsidR="00F1493B" w:rsidRPr="00EE4B60" w:rsidRDefault="00F1493B" w:rsidP="00EE4B60">
            <w:pPr>
              <w:spacing w:after="0" w:line="240" w:lineRule="auto"/>
              <w:rPr>
                <w:rFonts w:eastAsia="Times New Roman" w:cs="Times New Roman"/>
                <w:color w:val="000000"/>
                <w:sz w:val="2"/>
                <w:szCs w:val="18"/>
                <w:lang w:val="en-AU" w:eastAsia="cs-CZ"/>
              </w:rPr>
            </w:pPr>
            <w:r w:rsidRPr="00EE4B60">
              <w:rPr>
                <w:rFonts w:eastAsia="Times New Roman" w:cs="Times New Roman"/>
                <w:color w:val="000000"/>
                <w:sz w:val="2"/>
                <w:szCs w:val="18"/>
                <w:lang w:val="en-AU" w:eastAsia="cs-CZ"/>
              </w:rPr>
              <w:t> </w:t>
            </w:r>
          </w:p>
        </w:tc>
        <w:tc>
          <w:tcPr>
            <w:tcW w:w="851" w:type="dxa"/>
            <w:tcBorders>
              <w:top w:val="nil"/>
              <w:left w:val="nil"/>
              <w:bottom w:val="single" w:sz="4" w:space="0" w:color="auto"/>
              <w:right w:val="nil"/>
            </w:tcBorders>
            <w:shd w:val="clear" w:color="auto" w:fill="auto"/>
            <w:noWrap/>
            <w:vAlign w:val="bottom"/>
            <w:hideMark/>
          </w:tcPr>
          <w:p w:rsidR="00F1493B" w:rsidRPr="00EE4B60" w:rsidRDefault="00F1493B" w:rsidP="00EE4B60">
            <w:pPr>
              <w:spacing w:after="0" w:line="240" w:lineRule="auto"/>
              <w:rPr>
                <w:rFonts w:eastAsia="Times New Roman" w:cs="Times New Roman"/>
                <w:color w:val="000000"/>
                <w:sz w:val="2"/>
                <w:szCs w:val="18"/>
                <w:lang w:val="en-AU" w:eastAsia="cs-CZ"/>
              </w:rPr>
            </w:pPr>
            <w:r w:rsidRPr="00EE4B60">
              <w:rPr>
                <w:rFonts w:eastAsia="Times New Roman" w:cs="Times New Roman"/>
                <w:color w:val="000000"/>
                <w:sz w:val="2"/>
                <w:szCs w:val="18"/>
                <w:lang w:val="en-AU" w:eastAsia="cs-CZ"/>
              </w:rPr>
              <w:t> </w:t>
            </w:r>
          </w:p>
        </w:tc>
        <w:tc>
          <w:tcPr>
            <w:tcW w:w="850" w:type="dxa"/>
            <w:tcBorders>
              <w:top w:val="nil"/>
              <w:left w:val="nil"/>
              <w:bottom w:val="single" w:sz="4" w:space="0" w:color="auto"/>
              <w:right w:val="nil"/>
            </w:tcBorders>
            <w:shd w:val="clear" w:color="auto" w:fill="auto"/>
            <w:noWrap/>
            <w:vAlign w:val="bottom"/>
            <w:hideMark/>
          </w:tcPr>
          <w:p w:rsidR="00F1493B" w:rsidRPr="00EE4B60" w:rsidRDefault="00F1493B" w:rsidP="00EE4B60">
            <w:pPr>
              <w:spacing w:after="0" w:line="240" w:lineRule="auto"/>
              <w:rPr>
                <w:rFonts w:eastAsia="Times New Roman" w:cs="Times New Roman"/>
                <w:color w:val="000000"/>
                <w:sz w:val="2"/>
                <w:szCs w:val="18"/>
                <w:lang w:val="en-AU" w:eastAsia="cs-CZ"/>
              </w:rPr>
            </w:pPr>
            <w:r w:rsidRPr="00EE4B60">
              <w:rPr>
                <w:rFonts w:eastAsia="Times New Roman" w:cs="Times New Roman"/>
                <w:color w:val="000000"/>
                <w:sz w:val="2"/>
                <w:szCs w:val="18"/>
                <w:lang w:val="en-AU" w:eastAsia="cs-CZ"/>
              </w:rPr>
              <w:t> </w:t>
            </w:r>
          </w:p>
        </w:tc>
        <w:tc>
          <w:tcPr>
            <w:tcW w:w="756" w:type="dxa"/>
            <w:tcBorders>
              <w:top w:val="nil"/>
              <w:left w:val="nil"/>
              <w:bottom w:val="single" w:sz="4" w:space="0" w:color="auto"/>
              <w:right w:val="nil"/>
            </w:tcBorders>
            <w:shd w:val="clear" w:color="auto" w:fill="auto"/>
            <w:noWrap/>
            <w:vAlign w:val="bottom"/>
            <w:hideMark/>
          </w:tcPr>
          <w:p w:rsidR="00F1493B" w:rsidRPr="00EE4B60" w:rsidRDefault="00F1493B" w:rsidP="00EE4B60">
            <w:pPr>
              <w:spacing w:after="0" w:line="240" w:lineRule="auto"/>
              <w:rPr>
                <w:rFonts w:eastAsia="Times New Roman" w:cs="Times New Roman"/>
                <w:color w:val="000000"/>
                <w:sz w:val="2"/>
                <w:szCs w:val="18"/>
                <w:lang w:val="en-AU" w:eastAsia="cs-CZ"/>
              </w:rPr>
            </w:pPr>
            <w:r w:rsidRPr="00EE4B60">
              <w:rPr>
                <w:rFonts w:eastAsia="Times New Roman" w:cs="Times New Roman"/>
                <w:color w:val="000000"/>
                <w:sz w:val="2"/>
                <w:szCs w:val="18"/>
                <w:lang w:val="en-AU" w:eastAsia="cs-CZ"/>
              </w:rPr>
              <w:t> </w:t>
            </w:r>
          </w:p>
        </w:tc>
        <w:tc>
          <w:tcPr>
            <w:tcW w:w="756" w:type="dxa"/>
            <w:tcBorders>
              <w:top w:val="nil"/>
              <w:left w:val="nil"/>
              <w:bottom w:val="single" w:sz="4" w:space="0" w:color="auto"/>
              <w:right w:val="nil"/>
            </w:tcBorders>
            <w:shd w:val="clear" w:color="auto" w:fill="auto"/>
            <w:noWrap/>
            <w:vAlign w:val="bottom"/>
            <w:hideMark/>
          </w:tcPr>
          <w:p w:rsidR="00F1493B" w:rsidRPr="00EE4B60" w:rsidRDefault="00F1493B" w:rsidP="00EE4B60">
            <w:pPr>
              <w:spacing w:after="0" w:line="240" w:lineRule="auto"/>
              <w:rPr>
                <w:rFonts w:eastAsia="Times New Roman" w:cs="Times New Roman"/>
                <w:color w:val="000000"/>
                <w:sz w:val="2"/>
                <w:szCs w:val="18"/>
                <w:lang w:val="en-AU" w:eastAsia="cs-CZ"/>
              </w:rPr>
            </w:pPr>
            <w:r w:rsidRPr="00EE4B60">
              <w:rPr>
                <w:rFonts w:eastAsia="Times New Roman" w:cs="Times New Roman"/>
                <w:color w:val="000000"/>
                <w:sz w:val="2"/>
                <w:szCs w:val="18"/>
                <w:lang w:val="en-AU" w:eastAsia="cs-CZ"/>
              </w:rPr>
              <w:t> </w:t>
            </w:r>
          </w:p>
        </w:tc>
        <w:tc>
          <w:tcPr>
            <w:tcW w:w="850" w:type="dxa"/>
            <w:tcBorders>
              <w:top w:val="nil"/>
              <w:left w:val="nil"/>
              <w:bottom w:val="single" w:sz="4" w:space="0" w:color="auto"/>
              <w:right w:val="nil"/>
            </w:tcBorders>
            <w:shd w:val="clear" w:color="auto" w:fill="auto"/>
            <w:noWrap/>
            <w:vAlign w:val="bottom"/>
            <w:hideMark/>
          </w:tcPr>
          <w:p w:rsidR="00F1493B" w:rsidRPr="00EE4B60" w:rsidRDefault="00F1493B" w:rsidP="00EE4B60">
            <w:pPr>
              <w:spacing w:after="0" w:line="240" w:lineRule="auto"/>
              <w:rPr>
                <w:rFonts w:eastAsia="Times New Roman" w:cs="Times New Roman"/>
                <w:color w:val="000000"/>
                <w:sz w:val="2"/>
                <w:szCs w:val="18"/>
                <w:lang w:val="en-AU" w:eastAsia="cs-CZ"/>
              </w:rPr>
            </w:pPr>
            <w:r w:rsidRPr="00EE4B60">
              <w:rPr>
                <w:rFonts w:eastAsia="Times New Roman" w:cs="Times New Roman"/>
                <w:color w:val="000000"/>
                <w:sz w:val="2"/>
                <w:szCs w:val="18"/>
                <w:lang w:val="en-AU" w:eastAsia="cs-CZ"/>
              </w:rPr>
              <w:t> </w:t>
            </w:r>
          </w:p>
        </w:tc>
        <w:tc>
          <w:tcPr>
            <w:tcW w:w="756" w:type="dxa"/>
            <w:tcBorders>
              <w:top w:val="nil"/>
              <w:left w:val="nil"/>
              <w:bottom w:val="single" w:sz="4" w:space="0" w:color="auto"/>
              <w:right w:val="nil"/>
            </w:tcBorders>
            <w:shd w:val="clear" w:color="auto" w:fill="auto"/>
            <w:noWrap/>
            <w:vAlign w:val="bottom"/>
            <w:hideMark/>
          </w:tcPr>
          <w:p w:rsidR="00F1493B" w:rsidRPr="00EE4B60" w:rsidRDefault="00F1493B" w:rsidP="00EE4B60">
            <w:pPr>
              <w:spacing w:after="0" w:line="240" w:lineRule="auto"/>
              <w:rPr>
                <w:rFonts w:eastAsia="Times New Roman" w:cs="Times New Roman"/>
                <w:color w:val="000000"/>
                <w:sz w:val="2"/>
                <w:szCs w:val="18"/>
                <w:lang w:val="en-AU" w:eastAsia="cs-CZ"/>
              </w:rPr>
            </w:pPr>
            <w:r w:rsidRPr="00EE4B60">
              <w:rPr>
                <w:rFonts w:eastAsia="Times New Roman" w:cs="Times New Roman"/>
                <w:color w:val="000000"/>
                <w:sz w:val="2"/>
                <w:szCs w:val="18"/>
                <w:lang w:val="en-AU" w:eastAsia="cs-CZ"/>
              </w:rPr>
              <w:t> </w:t>
            </w:r>
          </w:p>
        </w:tc>
        <w:tc>
          <w:tcPr>
            <w:tcW w:w="819" w:type="dxa"/>
            <w:tcBorders>
              <w:top w:val="nil"/>
              <w:left w:val="nil"/>
              <w:bottom w:val="single" w:sz="4" w:space="0" w:color="auto"/>
              <w:right w:val="nil"/>
            </w:tcBorders>
            <w:shd w:val="clear" w:color="auto" w:fill="auto"/>
            <w:noWrap/>
            <w:vAlign w:val="bottom"/>
            <w:hideMark/>
          </w:tcPr>
          <w:p w:rsidR="00F1493B" w:rsidRPr="00EE4B60" w:rsidRDefault="00F1493B" w:rsidP="00EE4B60">
            <w:pPr>
              <w:spacing w:after="0" w:line="240" w:lineRule="auto"/>
              <w:rPr>
                <w:rFonts w:eastAsia="Times New Roman" w:cs="Times New Roman"/>
                <w:color w:val="000000"/>
                <w:sz w:val="2"/>
                <w:szCs w:val="18"/>
                <w:lang w:val="en-AU" w:eastAsia="cs-CZ"/>
              </w:rPr>
            </w:pPr>
            <w:r w:rsidRPr="00EE4B60">
              <w:rPr>
                <w:rFonts w:eastAsia="Times New Roman" w:cs="Times New Roman"/>
                <w:color w:val="000000"/>
                <w:sz w:val="2"/>
                <w:szCs w:val="18"/>
                <w:lang w:val="en-AU" w:eastAsia="cs-CZ"/>
              </w:rPr>
              <w:t> </w:t>
            </w:r>
          </w:p>
        </w:tc>
        <w:tc>
          <w:tcPr>
            <w:tcW w:w="798" w:type="dxa"/>
            <w:tcBorders>
              <w:top w:val="nil"/>
              <w:left w:val="nil"/>
              <w:bottom w:val="single" w:sz="4" w:space="0" w:color="auto"/>
              <w:right w:val="nil"/>
            </w:tcBorders>
            <w:shd w:val="clear" w:color="auto" w:fill="auto"/>
            <w:noWrap/>
            <w:vAlign w:val="bottom"/>
            <w:hideMark/>
          </w:tcPr>
          <w:p w:rsidR="00F1493B" w:rsidRPr="00EE4B60" w:rsidRDefault="00F1493B" w:rsidP="00EE4B60">
            <w:pPr>
              <w:spacing w:after="0" w:line="240" w:lineRule="auto"/>
              <w:rPr>
                <w:rFonts w:eastAsia="Times New Roman" w:cs="Times New Roman"/>
                <w:color w:val="000000"/>
                <w:sz w:val="2"/>
                <w:szCs w:val="18"/>
                <w:lang w:val="en-AU" w:eastAsia="cs-CZ"/>
              </w:rPr>
            </w:pPr>
            <w:r w:rsidRPr="00EE4B60">
              <w:rPr>
                <w:rFonts w:eastAsia="Times New Roman" w:cs="Times New Roman"/>
                <w:color w:val="000000"/>
                <w:sz w:val="2"/>
                <w:szCs w:val="18"/>
                <w:lang w:val="en-AU" w:eastAsia="cs-CZ"/>
              </w:rPr>
              <w:t> </w:t>
            </w:r>
          </w:p>
        </w:tc>
      </w:tr>
      <w:tr w:rsidR="00F1493B" w:rsidRPr="00EE4B60" w:rsidTr="00EE4B60">
        <w:trPr>
          <w:cantSplit/>
          <w:trHeight w:val="57"/>
        </w:trPr>
        <w:tc>
          <w:tcPr>
            <w:tcW w:w="2708" w:type="dxa"/>
            <w:gridSpan w:val="2"/>
            <w:vMerge w:val="restart"/>
            <w:tcBorders>
              <w:top w:val="single" w:sz="4" w:space="0" w:color="auto"/>
              <w:left w:val="nil"/>
              <w:bottom w:val="single" w:sz="4" w:space="0" w:color="000000"/>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b/>
                <w:bCs/>
                <w:color w:val="000000"/>
                <w:sz w:val="18"/>
                <w:szCs w:val="18"/>
                <w:lang w:val="en-AU" w:eastAsia="cs-CZ"/>
              </w:rPr>
            </w:pPr>
            <w:r w:rsidRPr="00EE4B60">
              <w:rPr>
                <w:rFonts w:eastAsia="Times New Roman" w:cs="Times New Roman"/>
                <w:b/>
                <w:bCs/>
                <w:color w:val="000000"/>
                <w:sz w:val="18"/>
                <w:szCs w:val="18"/>
                <w:lang w:val="en-AU" w:eastAsia="cs-CZ"/>
              </w:rPr>
              <w:t>Costs and benefits</w:t>
            </w:r>
          </w:p>
        </w:tc>
        <w:tc>
          <w:tcPr>
            <w:tcW w:w="851" w:type="dxa"/>
            <w:vMerge w:val="restart"/>
            <w:tcBorders>
              <w:top w:val="nil"/>
              <w:left w:val="nil"/>
              <w:bottom w:val="single" w:sz="4" w:space="0" w:color="000000"/>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b/>
                <w:bCs/>
                <w:color w:val="000000"/>
                <w:sz w:val="18"/>
                <w:szCs w:val="18"/>
                <w:lang w:val="en-AU" w:eastAsia="cs-CZ"/>
              </w:rPr>
            </w:pPr>
            <w:r w:rsidRPr="00EE4B60">
              <w:rPr>
                <w:rFonts w:eastAsia="Times New Roman" w:cs="Times New Roman"/>
                <w:b/>
                <w:bCs/>
                <w:color w:val="000000"/>
                <w:sz w:val="18"/>
                <w:szCs w:val="18"/>
                <w:lang w:val="en-AU" w:eastAsia="cs-CZ"/>
              </w:rPr>
              <w:t>Type</w:t>
            </w:r>
          </w:p>
        </w:tc>
        <w:tc>
          <w:tcPr>
            <w:tcW w:w="850" w:type="dxa"/>
            <w:vMerge w:val="restart"/>
            <w:tcBorders>
              <w:top w:val="nil"/>
              <w:left w:val="nil"/>
              <w:bottom w:val="single" w:sz="4" w:space="0" w:color="000000"/>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b/>
                <w:bCs/>
                <w:color w:val="000000"/>
                <w:sz w:val="18"/>
                <w:szCs w:val="18"/>
                <w:lang w:val="en-AU" w:eastAsia="cs-CZ"/>
              </w:rPr>
            </w:pPr>
            <w:r w:rsidRPr="00EE4B60">
              <w:rPr>
                <w:rFonts w:eastAsia="Times New Roman" w:cs="Times New Roman"/>
                <w:b/>
                <w:bCs/>
                <w:color w:val="000000"/>
                <w:sz w:val="18"/>
                <w:szCs w:val="18"/>
                <w:lang w:val="en-AU" w:eastAsia="cs-CZ"/>
              </w:rPr>
              <w:t>Time frame</w:t>
            </w:r>
          </w:p>
        </w:tc>
        <w:tc>
          <w:tcPr>
            <w:tcW w:w="2362" w:type="dxa"/>
            <w:gridSpan w:val="3"/>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b/>
                <w:bCs/>
                <w:color w:val="000000"/>
                <w:sz w:val="18"/>
                <w:szCs w:val="18"/>
                <w:lang w:val="en-AU" w:eastAsia="cs-CZ"/>
              </w:rPr>
            </w:pPr>
            <w:r w:rsidRPr="00EE4B60">
              <w:rPr>
                <w:rFonts w:eastAsia="Times New Roman" w:cs="Times New Roman"/>
                <w:b/>
                <w:bCs/>
                <w:color w:val="000000"/>
                <w:sz w:val="18"/>
                <w:szCs w:val="18"/>
                <w:lang w:val="en-AU" w:eastAsia="cs-CZ"/>
              </w:rPr>
              <w:t>Extensive green roofs</w:t>
            </w:r>
          </w:p>
        </w:tc>
        <w:tc>
          <w:tcPr>
            <w:tcW w:w="2373" w:type="dxa"/>
            <w:gridSpan w:val="3"/>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b/>
                <w:bCs/>
                <w:color w:val="000000"/>
                <w:sz w:val="18"/>
                <w:szCs w:val="18"/>
                <w:lang w:val="en-AU" w:eastAsia="cs-CZ"/>
              </w:rPr>
            </w:pPr>
            <w:r w:rsidRPr="00EE4B60">
              <w:rPr>
                <w:rFonts w:eastAsia="Times New Roman" w:cs="Times New Roman"/>
                <w:b/>
                <w:bCs/>
                <w:color w:val="000000"/>
                <w:sz w:val="18"/>
                <w:szCs w:val="18"/>
                <w:lang w:val="en-AU" w:eastAsia="cs-CZ"/>
              </w:rPr>
              <w:t>Intensive green roofs</w:t>
            </w:r>
          </w:p>
        </w:tc>
      </w:tr>
      <w:tr w:rsidR="00F1493B" w:rsidRPr="00EE4B60" w:rsidTr="00EE4B60">
        <w:trPr>
          <w:cantSplit/>
          <w:trHeight w:val="57"/>
        </w:trPr>
        <w:tc>
          <w:tcPr>
            <w:tcW w:w="2708" w:type="dxa"/>
            <w:gridSpan w:val="2"/>
            <w:vMerge/>
            <w:tcBorders>
              <w:top w:val="single" w:sz="4" w:space="0" w:color="auto"/>
              <w:left w:val="nil"/>
              <w:bottom w:val="single" w:sz="4" w:space="0" w:color="000000"/>
              <w:right w:val="nil"/>
            </w:tcBorders>
            <w:vAlign w:val="center"/>
            <w:hideMark/>
          </w:tcPr>
          <w:p w:rsidR="00F1493B" w:rsidRPr="00EE4B60" w:rsidRDefault="00F1493B" w:rsidP="00EE4B60">
            <w:pPr>
              <w:spacing w:before="60" w:after="60" w:line="240" w:lineRule="auto"/>
              <w:rPr>
                <w:rFonts w:eastAsia="Times New Roman" w:cs="Times New Roman"/>
                <w:b/>
                <w:bCs/>
                <w:color w:val="000000"/>
                <w:sz w:val="18"/>
                <w:szCs w:val="18"/>
                <w:lang w:val="en-AU" w:eastAsia="cs-CZ"/>
              </w:rPr>
            </w:pPr>
          </w:p>
        </w:tc>
        <w:tc>
          <w:tcPr>
            <w:tcW w:w="851" w:type="dxa"/>
            <w:vMerge/>
            <w:tcBorders>
              <w:top w:val="nil"/>
              <w:left w:val="nil"/>
              <w:bottom w:val="single" w:sz="4" w:space="0" w:color="000000"/>
              <w:right w:val="nil"/>
            </w:tcBorders>
            <w:vAlign w:val="center"/>
            <w:hideMark/>
          </w:tcPr>
          <w:p w:rsidR="00F1493B" w:rsidRPr="00EE4B60" w:rsidRDefault="00F1493B" w:rsidP="00EE4B60">
            <w:pPr>
              <w:spacing w:before="60" w:after="60" w:line="240" w:lineRule="auto"/>
              <w:rPr>
                <w:rFonts w:eastAsia="Times New Roman" w:cs="Times New Roman"/>
                <w:b/>
                <w:bCs/>
                <w:color w:val="000000"/>
                <w:sz w:val="18"/>
                <w:szCs w:val="18"/>
                <w:lang w:val="en-AU" w:eastAsia="cs-CZ"/>
              </w:rPr>
            </w:pPr>
          </w:p>
        </w:tc>
        <w:tc>
          <w:tcPr>
            <w:tcW w:w="850" w:type="dxa"/>
            <w:vMerge/>
            <w:tcBorders>
              <w:top w:val="nil"/>
              <w:left w:val="nil"/>
              <w:bottom w:val="single" w:sz="4" w:space="0" w:color="000000"/>
              <w:right w:val="nil"/>
            </w:tcBorders>
            <w:vAlign w:val="center"/>
            <w:hideMark/>
          </w:tcPr>
          <w:p w:rsidR="00F1493B" w:rsidRPr="00EE4B60" w:rsidRDefault="00F1493B" w:rsidP="00EE4B60">
            <w:pPr>
              <w:spacing w:before="60" w:after="60" w:line="240" w:lineRule="auto"/>
              <w:rPr>
                <w:rFonts w:eastAsia="Times New Roman" w:cs="Times New Roman"/>
                <w:b/>
                <w:bCs/>
                <w:color w:val="000000"/>
                <w:sz w:val="18"/>
                <w:szCs w:val="18"/>
                <w:lang w:val="en-AU" w:eastAsia="cs-CZ"/>
              </w:rPr>
            </w:pPr>
          </w:p>
        </w:tc>
        <w:tc>
          <w:tcPr>
            <w:tcW w:w="1512" w:type="dxa"/>
            <w:gridSpan w:val="2"/>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Value (€/m²)</w:t>
            </w:r>
          </w:p>
        </w:tc>
        <w:tc>
          <w:tcPr>
            <w:tcW w:w="850" w:type="dxa"/>
            <w:vMerge w:val="restart"/>
            <w:tcBorders>
              <w:top w:val="nil"/>
              <w:left w:val="nil"/>
              <w:bottom w:val="single" w:sz="4" w:space="0" w:color="000000"/>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Function</w:t>
            </w:r>
          </w:p>
        </w:tc>
        <w:tc>
          <w:tcPr>
            <w:tcW w:w="1575" w:type="dxa"/>
            <w:gridSpan w:val="2"/>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Value (€/m²)</w:t>
            </w:r>
          </w:p>
        </w:tc>
        <w:tc>
          <w:tcPr>
            <w:tcW w:w="798" w:type="dxa"/>
            <w:vMerge w:val="restart"/>
            <w:tcBorders>
              <w:top w:val="nil"/>
              <w:left w:val="nil"/>
              <w:bottom w:val="single" w:sz="4" w:space="0" w:color="000000"/>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Function</w:t>
            </w:r>
          </w:p>
        </w:tc>
      </w:tr>
      <w:tr w:rsidR="00F1493B" w:rsidRPr="00EE4B60" w:rsidTr="00EE4B60">
        <w:trPr>
          <w:cantSplit/>
          <w:trHeight w:val="57"/>
        </w:trPr>
        <w:tc>
          <w:tcPr>
            <w:tcW w:w="2708" w:type="dxa"/>
            <w:gridSpan w:val="2"/>
            <w:vMerge/>
            <w:tcBorders>
              <w:top w:val="single" w:sz="4" w:space="0" w:color="auto"/>
              <w:left w:val="nil"/>
              <w:bottom w:val="single" w:sz="4" w:space="0" w:color="000000"/>
              <w:right w:val="nil"/>
            </w:tcBorders>
            <w:vAlign w:val="center"/>
            <w:hideMark/>
          </w:tcPr>
          <w:p w:rsidR="00F1493B" w:rsidRPr="00EE4B60" w:rsidRDefault="00F1493B" w:rsidP="00EE4B60">
            <w:pPr>
              <w:spacing w:before="60" w:after="60" w:line="240" w:lineRule="auto"/>
              <w:rPr>
                <w:rFonts w:eastAsia="Times New Roman" w:cs="Times New Roman"/>
                <w:b/>
                <w:bCs/>
                <w:color w:val="000000"/>
                <w:sz w:val="18"/>
                <w:szCs w:val="18"/>
                <w:lang w:val="en-AU" w:eastAsia="cs-CZ"/>
              </w:rPr>
            </w:pPr>
          </w:p>
        </w:tc>
        <w:tc>
          <w:tcPr>
            <w:tcW w:w="851" w:type="dxa"/>
            <w:vMerge/>
            <w:tcBorders>
              <w:top w:val="nil"/>
              <w:left w:val="nil"/>
              <w:bottom w:val="single" w:sz="4" w:space="0" w:color="000000"/>
              <w:right w:val="nil"/>
            </w:tcBorders>
            <w:vAlign w:val="center"/>
            <w:hideMark/>
          </w:tcPr>
          <w:p w:rsidR="00F1493B" w:rsidRPr="00EE4B60" w:rsidRDefault="00F1493B" w:rsidP="00EE4B60">
            <w:pPr>
              <w:spacing w:before="60" w:after="60" w:line="240" w:lineRule="auto"/>
              <w:rPr>
                <w:rFonts w:eastAsia="Times New Roman" w:cs="Times New Roman"/>
                <w:b/>
                <w:bCs/>
                <w:color w:val="000000"/>
                <w:sz w:val="18"/>
                <w:szCs w:val="18"/>
                <w:lang w:val="en-AU" w:eastAsia="cs-CZ"/>
              </w:rPr>
            </w:pPr>
          </w:p>
        </w:tc>
        <w:tc>
          <w:tcPr>
            <w:tcW w:w="850" w:type="dxa"/>
            <w:vMerge/>
            <w:tcBorders>
              <w:top w:val="nil"/>
              <w:left w:val="nil"/>
              <w:bottom w:val="single" w:sz="4" w:space="0" w:color="000000"/>
              <w:right w:val="nil"/>
            </w:tcBorders>
            <w:vAlign w:val="center"/>
            <w:hideMark/>
          </w:tcPr>
          <w:p w:rsidR="00F1493B" w:rsidRPr="00EE4B60" w:rsidRDefault="00F1493B" w:rsidP="00EE4B60">
            <w:pPr>
              <w:spacing w:before="60" w:after="60" w:line="240" w:lineRule="auto"/>
              <w:rPr>
                <w:rFonts w:eastAsia="Times New Roman" w:cs="Times New Roman"/>
                <w:b/>
                <w:bCs/>
                <w:color w:val="000000"/>
                <w:sz w:val="18"/>
                <w:szCs w:val="18"/>
                <w:lang w:val="en-AU" w:eastAsia="cs-CZ"/>
              </w:rPr>
            </w:pPr>
          </w:p>
        </w:tc>
        <w:tc>
          <w:tcPr>
            <w:tcW w:w="756" w:type="dxa"/>
            <w:tcBorders>
              <w:top w:val="nil"/>
              <w:left w:val="nil"/>
              <w:bottom w:val="single" w:sz="4" w:space="0" w:color="auto"/>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Low scenario</w:t>
            </w:r>
          </w:p>
        </w:tc>
        <w:tc>
          <w:tcPr>
            <w:tcW w:w="756" w:type="dxa"/>
            <w:tcBorders>
              <w:top w:val="nil"/>
              <w:left w:val="nil"/>
              <w:bottom w:val="single" w:sz="4" w:space="0" w:color="auto"/>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High scenario</w:t>
            </w:r>
          </w:p>
        </w:tc>
        <w:tc>
          <w:tcPr>
            <w:tcW w:w="850" w:type="dxa"/>
            <w:vMerge/>
            <w:tcBorders>
              <w:top w:val="nil"/>
              <w:left w:val="nil"/>
              <w:bottom w:val="single" w:sz="4" w:space="0" w:color="000000"/>
              <w:right w:val="nil"/>
            </w:tcBorders>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p>
        </w:tc>
        <w:tc>
          <w:tcPr>
            <w:tcW w:w="756" w:type="dxa"/>
            <w:tcBorders>
              <w:top w:val="nil"/>
              <w:left w:val="nil"/>
              <w:bottom w:val="single" w:sz="4" w:space="0" w:color="auto"/>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Low scenario</w:t>
            </w:r>
          </w:p>
        </w:tc>
        <w:tc>
          <w:tcPr>
            <w:tcW w:w="819" w:type="dxa"/>
            <w:tcBorders>
              <w:top w:val="nil"/>
              <w:left w:val="nil"/>
              <w:bottom w:val="single" w:sz="4" w:space="0" w:color="auto"/>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High scenario</w:t>
            </w:r>
          </w:p>
        </w:tc>
        <w:tc>
          <w:tcPr>
            <w:tcW w:w="798" w:type="dxa"/>
            <w:vMerge/>
            <w:tcBorders>
              <w:top w:val="nil"/>
              <w:left w:val="nil"/>
              <w:bottom w:val="single" w:sz="4" w:space="0" w:color="000000"/>
              <w:right w:val="nil"/>
            </w:tcBorders>
            <w:vAlign w:val="center"/>
            <w:hideMark/>
          </w:tcPr>
          <w:p w:rsidR="00F1493B" w:rsidRPr="00EE4B60" w:rsidRDefault="00F1493B" w:rsidP="00EE4B60">
            <w:pPr>
              <w:spacing w:before="60" w:after="60" w:line="240" w:lineRule="auto"/>
              <w:rPr>
                <w:rFonts w:eastAsia="Times New Roman" w:cs="Times New Roman"/>
                <w:color w:val="000000"/>
                <w:sz w:val="18"/>
                <w:szCs w:val="18"/>
                <w:lang w:val="en-AU" w:eastAsia="cs-CZ"/>
              </w:rPr>
            </w:pPr>
          </w:p>
        </w:tc>
      </w:tr>
      <w:tr w:rsidR="00EE4B60" w:rsidRPr="00EE4B60" w:rsidTr="00EE4B60">
        <w:trPr>
          <w:cantSplit/>
          <w:trHeight w:val="57"/>
        </w:trPr>
        <w:tc>
          <w:tcPr>
            <w:tcW w:w="582" w:type="dxa"/>
            <w:vMerge w:val="restart"/>
            <w:tcBorders>
              <w:top w:val="nil"/>
              <w:left w:val="nil"/>
              <w:bottom w:val="single" w:sz="4" w:space="0" w:color="000000"/>
              <w:right w:val="nil"/>
            </w:tcBorders>
            <w:shd w:val="clear" w:color="auto" w:fill="auto"/>
            <w:noWrap/>
            <w:textDirection w:val="btLr"/>
            <w:vAlign w:val="center"/>
            <w:hideMark/>
          </w:tcPr>
          <w:p w:rsidR="00F1493B" w:rsidRPr="00EE4B60" w:rsidRDefault="00F1493B" w:rsidP="00EE4B60">
            <w:pPr>
              <w:spacing w:before="60" w:after="60" w:line="240" w:lineRule="auto"/>
              <w:ind w:left="113" w:right="113"/>
              <w:jc w:val="center"/>
              <w:rPr>
                <w:rFonts w:eastAsia="Times New Roman" w:cs="Times New Roman"/>
                <w:b/>
                <w:bCs/>
                <w:color w:val="000000"/>
                <w:sz w:val="18"/>
                <w:szCs w:val="18"/>
                <w:lang w:val="en-AU" w:eastAsia="cs-CZ"/>
              </w:rPr>
            </w:pPr>
            <w:r w:rsidRPr="00EE4B60">
              <w:rPr>
                <w:rFonts w:eastAsia="Times New Roman" w:cs="Times New Roman"/>
                <w:b/>
                <w:bCs/>
                <w:color w:val="000000"/>
                <w:sz w:val="18"/>
                <w:szCs w:val="18"/>
                <w:lang w:val="en-AU" w:eastAsia="cs-CZ"/>
              </w:rPr>
              <w:t>Private</w:t>
            </w:r>
          </w:p>
        </w:tc>
        <w:tc>
          <w:tcPr>
            <w:tcW w:w="2126" w:type="dxa"/>
            <w:tcBorders>
              <w:top w:val="nil"/>
              <w:left w:val="nil"/>
              <w:bottom w:val="nil"/>
              <w:right w:val="nil"/>
            </w:tcBorders>
            <w:shd w:val="clear" w:color="auto" w:fill="auto"/>
            <w:vAlign w:val="bottom"/>
            <w:hideMark/>
          </w:tcPr>
          <w:p w:rsidR="00F1493B" w:rsidRPr="00EE4B60" w:rsidRDefault="00F1493B" w:rsidP="00EE4B60">
            <w:pPr>
              <w:spacing w:before="60" w:after="60" w:line="240" w:lineRule="auto"/>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Initial costs</w:t>
            </w:r>
          </w:p>
        </w:tc>
        <w:tc>
          <w:tcPr>
            <w:tcW w:w="851"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Cost</w:t>
            </w:r>
          </w:p>
        </w:tc>
        <w:tc>
          <w:tcPr>
            <w:tcW w:w="850"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One time</w:t>
            </w:r>
          </w:p>
        </w:tc>
        <w:tc>
          <w:tcPr>
            <w:tcW w:w="756"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90</w:t>
            </w:r>
          </w:p>
        </w:tc>
        <w:tc>
          <w:tcPr>
            <w:tcW w:w="756"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113</w:t>
            </w:r>
          </w:p>
        </w:tc>
        <w:tc>
          <w:tcPr>
            <w:tcW w:w="850"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Uniform</w:t>
            </w:r>
          </w:p>
        </w:tc>
        <w:tc>
          <w:tcPr>
            <w:tcW w:w="756"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127</w:t>
            </w:r>
          </w:p>
        </w:tc>
        <w:tc>
          <w:tcPr>
            <w:tcW w:w="819"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440</w:t>
            </w:r>
          </w:p>
        </w:tc>
        <w:tc>
          <w:tcPr>
            <w:tcW w:w="798"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Uniform</w:t>
            </w:r>
          </w:p>
        </w:tc>
      </w:tr>
      <w:tr w:rsidR="00F1493B" w:rsidRPr="00EE4B60" w:rsidTr="00EE4B60">
        <w:trPr>
          <w:cantSplit/>
          <w:trHeight w:val="57"/>
        </w:trPr>
        <w:tc>
          <w:tcPr>
            <w:tcW w:w="582" w:type="dxa"/>
            <w:vMerge/>
            <w:tcBorders>
              <w:top w:val="nil"/>
              <w:left w:val="nil"/>
              <w:bottom w:val="single" w:sz="4" w:space="0" w:color="000000"/>
              <w:right w:val="nil"/>
            </w:tcBorders>
            <w:vAlign w:val="center"/>
            <w:hideMark/>
          </w:tcPr>
          <w:p w:rsidR="00F1493B" w:rsidRPr="00EE4B60" w:rsidRDefault="00F1493B" w:rsidP="00EE4B60">
            <w:pPr>
              <w:spacing w:before="60" w:after="60" w:line="240" w:lineRule="auto"/>
              <w:rPr>
                <w:rFonts w:eastAsia="Times New Roman" w:cs="Times New Roman"/>
                <w:b/>
                <w:bCs/>
                <w:color w:val="000000"/>
                <w:sz w:val="18"/>
                <w:szCs w:val="18"/>
                <w:lang w:val="en-AU" w:eastAsia="cs-CZ"/>
              </w:rPr>
            </w:pPr>
          </w:p>
        </w:tc>
        <w:tc>
          <w:tcPr>
            <w:tcW w:w="2126" w:type="dxa"/>
            <w:tcBorders>
              <w:top w:val="nil"/>
              <w:left w:val="nil"/>
              <w:bottom w:val="nil"/>
              <w:right w:val="nil"/>
            </w:tcBorders>
            <w:shd w:val="clear" w:color="auto" w:fill="auto"/>
            <w:vAlign w:val="bottom"/>
            <w:hideMark/>
          </w:tcPr>
          <w:p w:rsidR="00F1493B" w:rsidRPr="00EE4B60" w:rsidRDefault="00F1493B" w:rsidP="00EE4B60">
            <w:pPr>
              <w:spacing w:before="60" w:after="60" w:line="240" w:lineRule="auto"/>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Longevity</w:t>
            </w:r>
          </w:p>
        </w:tc>
        <w:tc>
          <w:tcPr>
            <w:tcW w:w="851"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Benefit</w:t>
            </w:r>
          </w:p>
        </w:tc>
        <w:tc>
          <w:tcPr>
            <w:tcW w:w="850"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Every 20 years</w:t>
            </w:r>
          </w:p>
        </w:tc>
        <w:tc>
          <w:tcPr>
            <w:tcW w:w="756"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23.6</w:t>
            </w:r>
          </w:p>
        </w:tc>
        <w:tc>
          <w:tcPr>
            <w:tcW w:w="756"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p>
        </w:tc>
        <w:tc>
          <w:tcPr>
            <w:tcW w:w="850"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Constant</w:t>
            </w:r>
          </w:p>
        </w:tc>
        <w:tc>
          <w:tcPr>
            <w:tcW w:w="756"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23.6</w:t>
            </w:r>
          </w:p>
        </w:tc>
        <w:tc>
          <w:tcPr>
            <w:tcW w:w="819"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p>
        </w:tc>
        <w:tc>
          <w:tcPr>
            <w:tcW w:w="798"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Constant</w:t>
            </w:r>
          </w:p>
        </w:tc>
      </w:tr>
      <w:tr w:rsidR="00F1493B" w:rsidRPr="00EE4B60" w:rsidTr="00EE4B60">
        <w:trPr>
          <w:cantSplit/>
          <w:trHeight w:val="57"/>
        </w:trPr>
        <w:tc>
          <w:tcPr>
            <w:tcW w:w="582" w:type="dxa"/>
            <w:vMerge/>
            <w:tcBorders>
              <w:top w:val="nil"/>
              <w:left w:val="nil"/>
              <w:bottom w:val="single" w:sz="4" w:space="0" w:color="000000"/>
              <w:right w:val="nil"/>
            </w:tcBorders>
            <w:vAlign w:val="center"/>
            <w:hideMark/>
          </w:tcPr>
          <w:p w:rsidR="00F1493B" w:rsidRPr="00EE4B60" w:rsidRDefault="00F1493B" w:rsidP="00EE4B60">
            <w:pPr>
              <w:spacing w:before="60" w:after="60" w:line="240" w:lineRule="auto"/>
              <w:rPr>
                <w:rFonts w:eastAsia="Times New Roman" w:cs="Times New Roman"/>
                <w:b/>
                <w:bCs/>
                <w:color w:val="000000"/>
                <w:sz w:val="18"/>
                <w:szCs w:val="18"/>
                <w:lang w:val="en-AU" w:eastAsia="cs-CZ"/>
              </w:rPr>
            </w:pPr>
          </w:p>
        </w:tc>
        <w:tc>
          <w:tcPr>
            <w:tcW w:w="2126" w:type="dxa"/>
            <w:tcBorders>
              <w:top w:val="nil"/>
              <w:left w:val="nil"/>
              <w:bottom w:val="nil"/>
              <w:right w:val="nil"/>
            </w:tcBorders>
            <w:shd w:val="clear" w:color="auto" w:fill="auto"/>
            <w:vAlign w:val="bottom"/>
            <w:hideMark/>
          </w:tcPr>
          <w:p w:rsidR="00F1493B" w:rsidRPr="00EE4B60" w:rsidRDefault="00F1493B" w:rsidP="00EE4B60">
            <w:pPr>
              <w:spacing w:before="60" w:after="60" w:line="240" w:lineRule="auto"/>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Energy cost savings</w:t>
            </w:r>
          </w:p>
        </w:tc>
        <w:tc>
          <w:tcPr>
            <w:tcW w:w="851"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p>
        </w:tc>
        <w:tc>
          <w:tcPr>
            <w:tcW w:w="850"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p>
        </w:tc>
        <w:tc>
          <w:tcPr>
            <w:tcW w:w="756"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p>
        </w:tc>
        <w:tc>
          <w:tcPr>
            <w:tcW w:w="756"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p>
        </w:tc>
        <w:tc>
          <w:tcPr>
            <w:tcW w:w="850"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p>
        </w:tc>
        <w:tc>
          <w:tcPr>
            <w:tcW w:w="756"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p>
        </w:tc>
        <w:tc>
          <w:tcPr>
            <w:tcW w:w="819"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p>
        </w:tc>
        <w:tc>
          <w:tcPr>
            <w:tcW w:w="798"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p>
        </w:tc>
      </w:tr>
      <w:tr w:rsidR="00F1493B" w:rsidRPr="00EE4B60" w:rsidTr="00EE4B60">
        <w:trPr>
          <w:cantSplit/>
          <w:trHeight w:val="57"/>
        </w:trPr>
        <w:tc>
          <w:tcPr>
            <w:tcW w:w="582" w:type="dxa"/>
            <w:vMerge/>
            <w:tcBorders>
              <w:top w:val="nil"/>
              <w:left w:val="nil"/>
              <w:bottom w:val="single" w:sz="4" w:space="0" w:color="000000"/>
              <w:right w:val="nil"/>
            </w:tcBorders>
            <w:vAlign w:val="center"/>
            <w:hideMark/>
          </w:tcPr>
          <w:p w:rsidR="00F1493B" w:rsidRPr="00EE4B60" w:rsidRDefault="00F1493B" w:rsidP="00EE4B60">
            <w:pPr>
              <w:spacing w:before="60" w:after="60" w:line="240" w:lineRule="auto"/>
              <w:rPr>
                <w:rFonts w:eastAsia="Times New Roman" w:cs="Times New Roman"/>
                <w:b/>
                <w:bCs/>
                <w:color w:val="000000"/>
                <w:sz w:val="18"/>
                <w:szCs w:val="18"/>
                <w:lang w:val="en-AU" w:eastAsia="cs-CZ"/>
              </w:rPr>
            </w:pPr>
          </w:p>
        </w:tc>
        <w:tc>
          <w:tcPr>
            <w:tcW w:w="2126" w:type="dxa"/>
            <w:tcBorders>
              <w:top w:val="nil"/>
              <w:left w:val="nil"/>
              <w:bottom w:val="nil"/>
              <w:right w:val="nil"/>
            </w:tcBorders>
            <w:shd w:val="clear" w:color="auto" w:fill="auto"/>
            <w:vAlign w:val="bottom"/>
            <w:hideMark/>
          </w:tcPr>
          <w:p w:rsidR="00F1493B" w:rsidRPr="00EE4B60" w:rsidRDefault="00F1493B" w:rsidP="00EE4B60">
            <w:pPr>
              <w:spacing w:before="60" w:after="60" w:line="240" w:lineRule="auto"/>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 xml:space="preserve"> -cooling</w:t>
            </w:r>
          </w:p>
        </w:tc>
        <w:tc>
          <w:tcPr>
            <w:tcW w:w="851"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Benefit</w:t>
            </w:r>
          </w:p>
        </w:tc>
        <w:tc>
          <w:tcPr>
            <w:tcW w:w="850"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Annual</w:t>
            </w:r>
          </w:p>
        </w:tc>
        <w:tc>
          <w:tcPr>
            <w:tcW w:w="756"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0.14</w:t>
            </w:r>
          </w:p>
        </w:tc>
        <w:tc>
          <w:tcPr>
            <w:tcW w:w="756"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0.52</w:t>
            </w:r>
          </w:p>
        </w:tc>
        <w:tc>
          <w:tcPr>
            <w:tcW w:w="850"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Uniform</w:t>
            </w:r>
          </w:p>
        </w:tc>
        <w:tc>
          <w:tcPr>
            <w:tcW w:w="756"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0.14</w:t>
            </w:r>
          </w:p>
        </w:tc>
        <w:tc>
          <w:tcPr>
            <w:tcW w:w="819"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0.52</w:t>
            </w:r>
          </w:p>
        </w:tc>
        <w:tc>
          <w:tcPr>
            <w:tcW w:w="798"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Uniform</w:t>
            </w:r>
          </w:p>
        </w:tc>
      </w:tr>
      <w:tr w:rsidR="00F1493B" w:rsidRPr="00EE4B60" w:rsidTr="00EE4B60">
        <w:trPr>
          <w:cantSplit/>
          <w:trHeight w:val="57"/>
        </w:trPr>
        <w:tc>
          <w:tcPr>
            <w:tcW w:w="582" w:type="dxa"/>
            <w:vMerge/>
            <w:tcBorders>
              <w:top w:val="nil"/>
              <w:left w:val="nil"/>
              <w:bottom w:val="single" w:sz="4" w:space="0" w:color="000000"/>
              <w:right w:val="nil"/>
            </w:tcBorders>
            <w:vAlign w:val="center"/>
            <w:hideMark/>
          </w:tcPr>
          <w:p w:rsidR="00F1493B" w:rsidRPr="00EE4B60" w:rsidRDefault="00F1493B" w:rsidP="00EE4B60">
            <w:pPr>
              <w:spacing w:before="60" w:after="60" w:line="240" w:lineRule="auto"/>
              <w:rPr>
                <w:rFonts w:eastAsia="Times New Roman" w:cs="Times New Roman"/>
                <w:b/>
                <w:bCs/>
                <w:color w:val="000000"/>
                <w:sz w:val="18"/>
                <w:szCs w:val="18"/>
                <w:lang w:val="en-AU" w:eastAsia="cs-CZ"/>
              </w:rPr>
            </w:pPr>
          </w:p>
        </w:tc>
        <w:tc>
          <w:tcPr>
            <w:tcW w:w="2126" w:type="dxa"/>
            <w:tcBorders>
              <w:top w:val="nil"/>
              <w:left w:val="nil"/>
              <w:bottom w:val="nil"/>
              <w:right w:val="nil"/>
            </w:tcBorders>
            <w:shd w:val="clear" w:color="auto" w:fill="auto"/>
            <w:vAlign w:val="bottom"/>
            <w:hideMark/>
          </w:tcPr>
          <w:p w:rsidR="00F1493B" w:rsidRPr="00EE4B60" w:rsidRDefault="00F1493B" w:rsidP="00EE4B60">
            <w:pPr>
              <w:spacing w:before="60" w:after="60" w:line="240" w:lineRule="auto"/>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 xml:space="preserve"> -heating</w:t>
            </w:r>
          </w:p>
        </w:tc>
        <w:tc>
          <w:tcPr>
            <w:tcW w:w="851"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Benefit</w:t>
            </w:r>
          </w:p>
        </w:tc>
        <w:tc>
          <w:tcPr>
            <w:tcW w:w="850"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Annual</w:t>
            </w:r>
          </w:p>
        </w:tc>
        <w:tc>
          <w:tcPr>
            <w:tcW w:w="756"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0.17</w:t>
            </w:r>
          </w:p>
        </w:tc>
        <w:tc>
          <w:tcPr>
            <w:tcW w:w="756"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p>
        </w:tc>
        <w:tc>
          <w:tcPr>
            <w:tcW w:w="850"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Constant</w:t>
            </w:r>
          </w:p>
        </w:tc>
        <w:tc>
          <w:tcPr>
            <w:tcW w:w="756"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0.17</w:t>
            </w:r>
          </w:p>
        </w:tc>
        <w:tc>
          <w:tcPr>
            <w:tcW w:w="819"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p>
        </w:tc>
        <w:tc>
          <w:tcPr>
            <w:tcW w:w="798"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Constant</w:t>
            </w:r>
          </w:p>
        </w:tc>
      </w:tr>
      <w:tr w:rsidR="00F1493B" w:rsidRPr="00EE4B60" w:rsidTr="00EE4B60">
        <w:trPr>
          <w:cantSplit/>
          <w:trHeight w:val="57"/>
        </w:trPr>
        <w:tc>
          <w:tcPr>
            <w:tcW w:w="582" w:type="dxa"/>
            <w:vMerge/>
            <w:tcBorders>
              <w:top w:val="nil"/>
              <w:left w:val="nil"/>
              <w:bottom w:val="single" w:sz="4" w:space="0" w:color="000000"/>
              <w:right w:val="nil"/>
            </w:tcBorders>
            <w:vAlign w:val="center"/>
            <w:hideMark/>
          </w:tcPr>
          <w:p w:rsidR="00F1493B" w:rsidRPr="00EE4B60" w:rsidRDefault="00F1493B" w:rsidP="00EE4B60">
            <w:pPr>
              <w:spacing w:before="60" w:after="60" w:line="240" w:lineRule="auto"/>
              <w:rPr>
                <w:rFonts w:eastAsia="Times New Roman" w:cs="Times New Roman"/>
                <w:b/>
                <w:bCs/>
                <w:color w:val="000000"/>
                <w:sz w:val="18"/>
                <w:szCs w:val="18"/>
                <w:lang w:val="en-AU" w:eastAsia="cs-CZ"/>
              </w:rPr>
            </w:pPr>
          </w:p>
        </w:tc>
        <w:tc>
          <w:tcPr>
            <w:tcW w:w="2126" w:type="dxa"/>
            <w:tcBorders>
              <w:top w:val="nil"/>
              <w:left w:val="nil"/>
              <w:bottom w:val="nil"/>
              <w:right w:val="nil"/>
            </w:tcBorders>
            <w:shd w:val="clear" w:color="auto" w:fill="auto"/>
            <w:vAlign w:val="bottom"/>
            <w:hideMark/>
          </w:tcPr>
          <w:p w:rsidR="00F1493B" w:rsidRPr="00EE4B60" w:rsidRDefault="00F1493B" w:rsidP="00EE4B60">
            <w:pPr>
              <w:spacing w:before="60" w:after="60" w:line="240" w:lineRule="auto"/>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Noise reduction</w:t>
            </w:r>
          </w:p>
        </w:tc>
        <w:tc>
          <w:tcPr>
            <w:tcW w:w="851"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Benefit</w:t>
            </w:r>
          </w:p>
        </w:tc>
        <w:tc>
          <w:tcPr>
            <w:tcW w:w="850"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One time</w:t>
            </w:r>
          </w:p>
        </w:tc>
        <w:tc>
          <w:tcPr>
            <w:tcW w:w="756"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25</w:t>
            </w:r>
          </w:p>
        </w:tc>
        <w:tc>
          <w:tcPr>
            <w:tcW w:w="756"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p>
        </w:tc>
        <w:tc>
          <w:tcPr>
            <w:tcW w:w="850"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Uniform</w:t>
            </w:r>
          </w:p>
        </w:tc>
        <w:tc>
          <w:tcPr>
            <w:tcW w:w="756"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25</w:t>
            </w:r>
          </w:p>
        </w:tc>
        <w:tc>
          <w:tcPr>
            <w:tcW w:w="819"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p>
        </w:tc>
        <w:tc>
          <w:tcPr>
            <w:tcW w:w="798"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Uniform</w:t>
            </w:r>
          </w:p>
        </w:tc>
      </w:tr>
      <w:tr w:rsidR="00F1493B" w:rsidRPr="00EE4B60" w:rsidTr="00EE4B60">
        <w:trPr>
          <w:cantSplit/>
          <w:trHeight w:val="57"/>
        </w:trPr>
        <w:tc>
          <w:tcPr>
            <w:tcW w:w="582" w:type="dxa"/>
            <w:vMerge/>
            <w:tcBorders>
              <w:top w:val="nil"/>
              <w:left w:val="nil"/>
              <w:bottom w:val="single" w:sz="4" w:space="0" w:color="000000"/>
              <w:right w:val="nil"/>
            </w:tcBorders>
            <w:vAlign w:val="center"/>
            <w:hideMark/>
          </w:tcPr>
          <w:p w:rsidR="00F1493B" w:rsidRPr="00EE4B60" w:rsidRDefault="00F1493B" w:rsidP="00EE4B60">
            <w:pPr>
              <w:spacing w:before="60" w:after="60" w:line="240" w:lineRule="auto"/>
              <w:rPr>
                <w:rFonts w:eastAsia="Times New Roman" w:cs="Times New Roman"/>
                <w:b/>
                <w:bCs/>
                <w:color w:val="000000"/>
                <w:sz w:val="18"/>
                <w:szCs w:val="18"/>
                <w:lang w:val="en-AU" w:eastAsia="cs-CZ"/>
              </w:rPr>
            </w:pPr>
          </w:p>
        </w:tc>
        <w:tc>
          <w:tcPr>
            <w:tcW w:w="2126" w:type="dxa"/>
            <w:tcBorders>
              <w:top w:val="nil"/>
              <w:left w:val="nil"/>
              <w:bottom w:val="nil"/>
              <w:right w:val="nil"/>
            </w:tcBorders>
            <w:shd w:val="clear" w:color="auto" w:fill="auto"/>
            <w:vAlign w:val="bottom"/>
            <w:hideMark/>
          </w:tcPr>
          <w:p w:rsidR="00F1493B" w:rsidRPr="00EE4B60" w:rsidRDefault="00F1493B" w:rsidP="00EE4B60">
            <w:pPr>
              <w:spacing w:before="60" w:after="60" w:line="240" w:lineRule="auto"/>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Storm water management</w:t>
            </w:r>
          </w:p>
        </w:tc>
        <w:tc>
          <w:tcPr>
            <w:tcW w:w="851"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Benefit</w:t>
            </w:r>
          </w:p>
        </w:tc>
        <w:tc>
          <w:tcPr>
            <w:tcW w:w="850"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Annual</w:t>
            </w:r>
          </w:p>
        </w:tc>
        <w:tc>
          <w:tcPr>
            <w:tcW w:w="756"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0</w:t>
            </w:r>
          </w:p>
        </w:tc>
        <w:tc>
          <w:tcPr>
            <w:tcW w:w="756"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0.07</w:t>
            </w:r>
          </w:p>
        </w:tc>
        <w:tc>
          <w:tcPr>
            <w:tcW w:w="850"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Uniform</w:t>
            </w:r>
          </w:p>
        </w:tc>
        <w:tc>
          <w:tcPr>
            <w:tcW w:w="756"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0</w:t>
            </w:r>
          </w:p>
        </w:tc>
        <w:tc>
          <w:tcPr>
            <w:tcW w:w="819"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0.07</w:t>
            </w:r>
          </w:p>
        </w:tc>
        <w:tc>
          <w:tcPr>
            <w:tcW w:w="798"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Uniform</w:t>
            </w:r>
          </w:p>
        </w:tc>
      </w:tr>
      <w:tr w:rsidR="00F1493B" w:rsidRPr="00EE4B60" w:rsidTr="00EE4B60">
        <w:trPr>
          <w:cantSplit/>
          <w:trHeight w:val="57"/>
        </w:trPr>
        <w:tc>
          <w:tcPr>
            <w:tcW w:w="582" w:type="dxa"/>
            <w:vMerge/>
            <w:tcBorders>
              <w:top w:val="nil"/>
              <w:left w:val="nil"/>
              <w:bottom w:val="single" w:sz="4" w:space="0" w:color="000000"/>
              <w:right w:val="nil"/>
            </w:tcBorders>
            <w:vAlign w:val="center"/>
            <w:hideMark/>
          </w:tcPr>
          <w:p w:rsidR="00F1493B" w:rsidRPr="00EE4B60" w:rsidRDefault="00F1493B" w:rsidP="00EE4B60">
            <w:pPr>
              <w:spacing w:before="60" w:after="60" w:line="240" w:lineRule="auto"/>
              <w:rPr>
                <w:rFonts w:eastAsia="Times New Roman" w:cs="Times New Roman"/>
                <w:b/>
                <w:bCs/>
                <w:color w:val="000000"/>
                <w:sz w:val="18"/>
                <w:szCs w:val="18"/>
                <w:lang w:val="en-AU" w:eastAsia="cs-CZ"/>
              </w:rPr>
            </w:pPr>
          </w:p>
        </w:tc>
        <w:tc>
          <w:tcPr>
            <w:tcW w:w="2126" w:type="dxa"/>
            <w:tcBorders>
              <w:top w:val="nil"/>
              <w:left w:val="nil"/>
              <w:bottom w:val="nil"/>
              <w:right w:val="nil"/>
            </w:tcBorders>
            <w:shd w:val="clear" w:color="auto" w:fill="auto"/>
            <w:vAlign w:val="bottom"/>
            <w:hideMark/>
          </w:tcPr>
          <w:p w:rsidR="00F1493B" w:rsidRPr="00EE4B60" w:rsidRDefault="00F1493B" w:rsidP="00EE4B60">
            <w:pPr>
              <w:spacing w:before="60" w:after="60" w:line="240" w:lineRule="auto"/>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Tax reduction</w:t>
            </w:r>
          </w:p>
        </w:tc>
        <w:tc>
          <w:tcPr>
            <w:tcW w:w="851"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Benefit</w:t>
            </w:r>
          </w:p>
        </w:tc>
        <w:tc>
          <w:tcPr>
            <w:tcW w:w="850"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Annual</w:t>
            </w:r>
          </w:p>
        </w:tc>
        <w:tc>
          <w:tcPr>
            <w:tcW w:w="756"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0</w:t>
            </w:r>
          </w:p>
        </w:tc>
        <w:tc>
          <w:tcPr>
            <w:tcW w:w="756"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48</w:t>
            </w:r>
          </w:p>
        </w:tc>
        <w:tc>
          <w:tcPr>
            <w:tcW w:w="850"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Uniform</w:t>
            </w:r>
          </w:p>
        </w:tc>
        <w:tc>
          <w:tcPr>
            <w:tcW w:w="756"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0</w:t>
            </w:r>
          </w:p>
        </w:tc>
        <w:tc>
          <w:tcPr>
            <w:tcW w:w="819"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48</w:t>
            </w:r>
          </w:p>
        </w:tc>
        <w:tc>
          <w:tcPr>
            <w:tcW w:w="798"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Uniform</w:t>
            </w:r>
          </w:p>
        </w:tc>
      </w:tr>
      <w:tr w:rsidR="00F1493B" w:rsidRPr="00EE4B60" w:rsidTr="00EE4B60">
        <w:trPr>
          <w:cantSplit/>
          <w:trHeight w:val="57"/>
        </w:trPr>
        <w:tc>
          <w:tcPr>
            <w:tcW w:w="582" w:type="dxa"/>
            <w:vMerge/>
            <w:tcBorders>
              <w:top w:val="nil"/>
              <w:left w:val="nil"/>
              <w:bottom w:val="single" w:sz="4" w:space="0" w:color="000000"/>
              <w:right w:val="nil"/>
            </w:tcBorders>
            <w:vAlign w:val="center"/>
            <w:hideMark/>
          </w:tcPr>
          <w:p w:rsidR="00F1493B" w:rsidRPr="00EE4B60" w:rsidRDefault="00F1493B" w:rsidP="00EE4B60">
            <w:pPr>
              <w:spacing w:before="60" w:after="60" w:line="240" w:lineRule="auto"/>
              <w:rPr>
                <w:rFonts w:eastAsia="Times New Roman" w:cs="Times New Roman"/>
                <w:b/>
                <w:bCs/>
                <w:color w:val="000000"/>
                <w:sz w:val="18"/>
                <w:szCs w:val="18"/>
                <w:lang w:val="en-AU" w:eastAsia="cs-CZ"/>
              </w:rPr>
            </w:pPr>
          </w:p>
        </w:tc>
        <w:tc>
          <w:tcPr>
            <w:tcW w:w="2126" w:type="dxa"/>
            <w:tcBorders>
              <w:top w:val="nil"/>
              <w:left w:val="nil"/>
              <w:bottom w:val="nil"/>
              <w:right w:val="nil"/>
            </w:tcBorders>
            <w:shd w:val="clear" w:color="auto" w:fill="auto"/>
            <w:vAlign w:val="bottom"/>
            <w:hideMark/>
          </w:tcPr>
          <w:p w:rsidR="00F1493B" w:rsidRPr="00EE4B60" w:rsidRDefault="00F1493B" w:rsidP="00EE4B60">
            <w:pPr>
              <w:spacing w:before="60" w:after="60" w:line="240" w:lineRule="auto"/>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Property value</w:t>
            </w:r>
          </w:p>
        </w:tc>
        <w:tc>
          <w:tcPr>
            <w:tcW w:w="851"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Benefit</w:t>
            </w:r>
          </w:p>
        </w:tc>
        <w:tc>
          <w:tcPr>
            <w:tcW w:w="850"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One time</w:t>
            </w:r>
          </w:p>
        </w:tc>
        <w:tc>
          <w:tcPr>
            <w:tcW w:w="756"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105</w:t>
            </w:r>
          </w:p>
        </w:tc>
        <w:tc>
          <w:tcPr>
            <w:tcW w:w="756"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140</w:t>
            </w:r>
          </w:p>
        </w:tc>
        <w:tc>
          <w:tcPr>
            <w:tcW w:w="850"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Uniform</w:t>
            </w:r>
          </w:p>
        </w:tc>
        <w:tc>
          <w:tcPr>
            <w:tcW w:w="756"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139</w:t>
            </w:r>
          </w:p>
        </w:tc>
        <w:tc>
          <w:tcPr>
            <w:tcW w:w="819"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498</w:t>
            </w:r>
          </w:p>
        </w:tc>
        <w:tc>
          <w:tcPr>
            <w:tcW w:w="798"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Uniform</w:t>
            </w:r>
          </w:p>
        </w:tc>
      </w:tr>
      <w:tr w:rsidR="00F1493B" w:rsidRPr="00EE4B60" w:rsidTr="00EE4B60">
        <w:trPr>
          <w:cantSplit/>
          <w:trHeight w:val="57"/>
        </w:trPr>
        <w:tc>
          <w:tcPr>
            <w:tcW w:w="582" w:type="dxa"/>
            <w:vMerge/>
            <w:tcBorders>
              <w:top w:val="nil"/>
              <w:left w:val="nil"/>
              <w:bottom w:val="single" w:sz="4" w:space="0" w:color="000000"/>
              <w:right w:val="nil"/>
            </w:tcBorders>
            <w:vAlign w:val="center"/>
            <w:hideMark/>
          </w:tcPr>
          <w:p w:rsidR="00F1493B" w:rsidRPr="00EE4B60" w:rsidRDefault="00F1493B" w:rsidP="00EE4B60">
            <w:pPr>
              <w:spacing w:before="60" w:after="60" w:line="240" w:lineRule="auto"/>
              <w:rPr>
                <w:rFonts w:eastAsia="Times New Roman" w:cs="Times New Roman"/>
                <w:b/>
                <w:bCs/>
                <w:color w:val="000000"/>
                <w:sz w:val="18"/>
                <w:szCs w:val="18"/>
                <w:lang w:val="en-AU" w:eastAsia="cs-CZ"/>
              </w:rPr>
            </w:pPr>
          </w:p>
        </w:tc>
        <w:tc>
          <w:tcPr>
            <w:tcW w:w="2126" w:type="dxa"/>
            <w:tcBorders>
              <w:top w:val="nil"/>
              <w:left w:val="nil"/>
              <w:bottom w:val="single" w:sz="4" w:space="0" w:color="auto"/>
              <w:right w:val="nil"/>
            </w:tcBorders>
            <w:shd w:val="clear" w:color="auto" w:fill="auto"/>
            <w:vAlign w:val="bottom"/>
            <w:hideMark/>
          </w:tcPr>
          <w:p w:rsidR="00F1493B" w:rsidRPr="00EE4B60" w:rsidRDefault="00F1493B" w:rsidP="00EE4B60">
            <w:pPr>
              <w:spacing w:before="60" w:after="60" w:line="240" w:lineRule="auto"/>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Operation and maintenance</w:t>
            </w:r>
          </w:p>
        </w:tc>
        <w:tc>
          <w:tcPr>
            <w:tcW w:w="851" w:type="dxa"/>
            <w:tcBorders>
              <w:top w:val="nil"/>
              <w:left w:val="nil"/>
              <w:bottom w:val="single" w:sz="4" w:space="0" w:color="auto"/>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Cost</w:t>
            </w:r>
          </w:p>
        </w:tc>
        <w:tc>
          <w:tcPr>
            <w:tcW w:w="850" w:type="dxa"/>
            <w:tcBorders>
              <w:top w:val="nil"/>
              <w:left w:val="nil"/>
              <w:bottom w:val="single" w:sz="4" w:space="0" w:color="auto"/>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Annual</w:t>
            </w:r>
          </w:p>
        </w:tc>
        <w:tc>
          <w:tcPr>
            <w:tcW w:w="756" w:type="dxa"/>
            <w:tcBorders>
              <w:top w:val="nil"/>
              <w:left w:val="nil"/>
              <w:bottom w:val="single" w:sz="4" w:space="0" w:color="auto"/>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0.5</w:t>
            </w:r>
          </w:p>
        </w:tc>
        <w:tc>
          <w:tcPr>
            <w:tcW w:w="756" w:type="dxa"/>
            <w:tcBorders>
              <w:top w:val="nil"/>
              <w:left w:val="nil"/>
              <w:bottom w:val="single" w:sz="4" w:space="0" w:color="auto"/>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11</w:t>
            </w:r>
          </w:p>
        </w:tc>
        <w:tc>
          <w:tcPr>
            <w:tcW w:w="850" w:type="dxa"/>
            <w:tcBorders>
              <w:top w:val="nil"/>
              <w:left w:val="nil"/>
              <w:bottom w:val="single" w:sz="4" w:space="0" w:color="auto"/>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Uniform</w:t>
            </w:r>
          </w:p>
        </w:tc>
        <w:tc>
          <w:tcPr>
            <w:tcW w:w="756" w:type="dxa"/>
            <w:tcBorders>
              <w:top w:val="nil"/>
              <w:left w:val="nil"/>
              <w:bottom w:val="single" w:sz="4" w:space="0" w:color="auto"/>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0.5</w:t>
            </w:r>
          </w:p>
        </w:tc>
        <w:tc>
          <w:tcPr>
            <w:tcW w:w="819" w:type="dxa"/>
            <w:tcBorders>
              <w:top w:val="nil"/>
              <w:left w:val="nil"/>
              <w:bottom w:val="single" w:sz="4" w:space="0" w:color="auto"/>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11</w:t>
            </w:r>
          </w:p>
        </w:tc>
        <w:tc>
          <w:tcPr>
            <w:tcW w:w="798" w:type="dxa"/>
            <w:tcBorders>
              <w:top w:val="nil"/>
              <w:left w:val="nil"/>
              <w:bottom w:val="single" w:sz="4" w:space="0" w:color="auto"/>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Uniform</w:t>
            </w:r>
          </w:p>
        </w:tc>
      </w:tr>
      <w:tr w:rsidR="00EE4B60" w:rsidRPr="00EE4B60" w:rsidTr="00EE4B60">
        <w:trPr>
          <w:cantSplit/>
          <w:trHeight w:val="57"/>
        </w:trPr>
        <w:tc>
          <w:tcPr>
            <w:tcW w:w="582" w:type="dxa"/>
            <w:vMerge w:val="restart"/>
            <w:tcBorders>
              <w:top w:val="nil"/>
              <w:left w:val="nil"/>
              <w:bottom w:val="single" w:sz="4" w:space="0" w:color="000000"/>
              <w:right w:val="nil"/>
            </w:tcBorders>
            <w:shd w:val="clear" w:color="auto" w:fill="auto"/>
            <w:noWrap/>
            <w:textDirection w:val="btLr"/>
            <w:vAlign w:val="center"/>
            <w:hideMark/>
          </w:tcPr>
          <w:p w:rsidR="00F1493B" w:rsidRPr="00EE4B60" w:rsidRDefault="00EE4B60" w:rsidP="00EE4B60">
            <w:pPr>
              <w:spacing w:before="60" w:after="60" w:line="240" w:lineRule="auto"/>
              <w:ind w:left="113" w:right="113"/>
              <w:jc w:val="center"/>
              <w:rPr>
                <w:rFonts w:eastAsia="Times New Roman" w:cs="Times New Roman"/>
                <w:b/>
                <w:bCs/>
                <w:color w:val="000000"/>
                <w:sz w:val="18"/>
                <w:szCs w:val="18"/>
                <w:lang w:val="en-AU" w:eastAsia="cs-CZ"/>
              </w:rPr>
            </w:pPr>
            <w:r>
              <w:rPr>
                <w:rFonts w:eastAsia="Times New Roman" w:cs="Times New Roman"/>
                <w:b/>
                <w:bCs/>
                <w:color w:val="000000"/>
                <w:sz w:val="18"/>
                <w:szCs w:val="18"/>
                <w:lang w:val="en-AU" w:eastAsia="cs-CZ"/>
              </w:rPr>
              <w:t>Public</w:t>
            </w:r>
          </w:p>
        </w:tc>
        <w:tc>
          <w:tcPr>
            <w:tcW w:w="2126" w:type="dxa"/>
            <w:tcBorders>
              <w:top w:val="nil"/>
              <w:left w:val="nil"/>
              <w:bottom w:val="nil"/>
              <w:right w:val="nil"/>
            </w:tcBorders>
            <w:shd w:val="clear" w:color="auto" w:fill="auto"/>
            <w:vAlign w:val="bottom"/>
            <w:hideMark/>
          </w:tcPr>
          <w:p w:rsidR="00F1493B" w:rsidRPr="00EE4B60" w:rsidRDefault="00F1493B" w:rsidP="00EE4B60">
            <w:pPr>
              <w:spacing w:before="60" w:after="60" w:line="240" w:lineRule="auto"/>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Urban heat island effect</w:t>
            </w:r>
          </w:p>
        </w:tc>
        <w:tc>
          <w:tcPr>
            <w:tcW w:w="851"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Benefit</w:t>
            </w:r>
          </w:p>
        </w:tc>
        <w:tc>
          <w:tcPr>
            <w:tcW w:w="850"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Annual</w:t>
            </w:r>
          </w:p>
        </w:tc>
        <w:tc>
          <w:tcPr>
            <w:tcW w:w="756"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0</w:t>
            </w:r>
          </w:p>
        </w:tc>
        <w:tc>
          <w:tcPr>
            <w:tcW w:w="756"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0.01</w:t>
            </w:r>
          </w:p>
        </w:tc>
        <w:tc>
          <w:tcPr>
            <w:tcW w:w="850"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Uniform</w:t>
            </w:r>
          </w:p>
        </w:tc>
        <w:tc>
          <w:tcPr>
            <w:tcW w:w="756"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0</w:t>
            </w:r>
          </w:p>
        </w:tc>
        <w:tc>
          <w:tcPr>
            <w:tcW w:w="819"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0.01</w:t>
            </w:r>
          </w:p>
        </w:tc>
        <w:tc>
          <w:tcPr>
            <w:tcW w:w="798"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Uniform</w:t>
            </w:r>
          </w:p>
        </w:tc>
      </w:tr>
      <w:tr w:rsidR="00F1493B" w:rsidRPr="00EE4B60" w:rsidTr="00EE4B60">
        <w:trPr>
          <w:cantSplit/>
          <w:trHeight w:val="57"/>
        </w:trPr>
        <w:tc>
          <w:tcPr>
            <w:tcW w:w="582" w:type="dxa"/>
            <w:vMerge/>
            <w:tcBorders>
              <w:top w:val="nil"/>
              <w:left w:val="nil"/>
              <w:bottom w:val="single" w:sz="4" w:space="0" w:color="000000"/>
              <w:right w:val="nil"/>
            </w:tcBorders>
            <w:vAlign w:val="center"/>
            <w:hideMark/>
          </w:tcPr>
          <w:p w:rsidR="00F1493B" w:rsidRPr="00EE4B60" w:rsidRDefault="00F1493B" w:rsidP="00EE4B60">
            <w:pPr>
              <w:spacing w:before="60" w:after="60" w:line="240" w:lineRule="auto"/>
              <w:rPr>
                <w:rFonts w:eastAsia="Times New Roman" w:cs="Times New Roman"/>
                <w:b/>
                <w:bCs/>
                <w:color w:val="000000"/>
                <w:sz w:val="18"/>
                <w:szCs w:val="18"/>
                <w:lang w:val="en-AU" w:eastAsia="cs-CZ"/>
              </w:rPr>
            </w:pPr>
          </w:p>
        </w:tc>
        <w:tc>
          <w:tcPr>
            <w:tcW w:w="2126" w:type="dxa"/>
            <w:tcBorders>
              <w:top w:val="nil"/>
              <w:left w:val="nil"/>
              <w:bottom w:val="nil"/>
              <w:right w:val="nil"/>
            </w:tcBorders>
            <w:shd w:val="clear" w:color="auto" w:fill="auto"/>
            <w:vAlign w:val="bottom"/>
            <w:hideMark/>
          </w:tcPr>
          <w:p w:rsidR="00F1493B" w:rsidRPr="00EE4B60" w:rsidRDefault="00F1493B" w:rsidP="00EE4B60">
            <w:pPr>
              <w:spacing w:before="60" w:after="60" w:line="240" w:lineRule="auto"/>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Air quality improvement</w:t>
            </w:r>
          </w:p>
        </w:tc>
        <w:tc>
          <w:tcPr>
            <w:tcW w:w="851"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Benefit</w:t>
            </w:r>
          </w:p>
        </w:tc>
        <w:tc>
          <w:tcPr>
            <w:tcW w:w="850"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Annual</w:t>
            </w:r>
          </w:p>
        </w:tc>
        <w:tc>
          <w:tcPr>
            <w:tcW w:w="756"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0</w:t>
            </w:r>
          </w:p>
        </w:tc>
        <w:tc>
          <w:tcPr>
            <w:tcW w:w="756"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0.02</w:t>
            </w:r>
          </w:p>
        </w:tc>
        <w:tc>
          <w:tcPr>
            <w:tcW w:w="850"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Uniform</w:t>
            </w:r>
          </w:p>
        </w:tc>
        <w:tc>
          <w:tcPr>
            <w:tcW w:w="756"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0</w:t>
            </w:r>
          </w:p>
        </w:tc>
        <w:tc>
          <w:tcPr>
            <w:tcW w:w="819"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0.02</w:t>
            </w:r>
          </w:p>
        </w:tc>
        <w:tc>
          <w:tcPr>
            <w:tcW w:w="798"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Uniform</w:t>
            </w:r>
          </w:p>
        </w:tc>
      </w:tr>
      <w:tr w:rsidR="00F1493B" w:rsidRPr="00EE4B60" w:rsidTr="00EE4B60">
        <w:trPr>
          <w:cantSplit/>
          <w:trHeight w:val="57"/>
        </w:trPr>
        <w:tc>
          <w:tcPr>
            <w:tcW w:w="582" w:type="dxa"/>
            <w:vMerge/>
            <w:tcBorders>
              <w:top w:val="nil"/>
              <w:left w:val="nil"/>
              <w:bottom w:val="single" w:sz="4" w:space="0" w:color="000000"/>
              <w:right w:val="nil"/>
            </w:tcBorders>
            <w:vAlign w:val="center"/>
            <w:hideMark/>
          </w:tcPr>
          <w:p w:rsidR="00F1493B" w:rsidRPr="00EE4B60" w:rsidRDefault="00F1493B" w:rsidP="00EE4B60">
            <w:pPr>
              <w:spacing w:before="60" w:after="60" w:line="240" w:lineRule="auto"/>
              <w:rPr>
                <w:rFonts w:eastAsia="Times New Roman" w:cs="Times New Roman"/>
                <w:b/>
                <w:bCs/>
                <w:color w:val="000000"/>
                <w:sz w:val="18"/>
                <w:szCs w:val="18"/>
                <w:lang w:val="en-AU" w:eastAsia="cs-CZ"/>
              </w:rPr>
            </w:pPr>
          </w:p>
        </w:tc>
        <w:tc>
          <w:tcPr>
            <w:tcW w:w="2126" w:type="dxa"/>
            <w:tcBorders>
              <w:top w:val="nil"/>
              <w:left w:val="nil"/>
              <w:bottom w:val="nil"/>
              <w:right w:val="nil"/>
            </w:tcBorders>
            <w:shd w:val="clear" w:color="auto" w:fill="auto"/>
            <w:vAlign w:val="bottom"/>
            <w:hideMark/>
          </w:tcPr>
          <w:p w:rsidR="00F1493B" w:rsidRPr="00EE4B60" w:rsidRDefault="00F1493B" w:rsidP="00EE4B60">
            <w:pPr>
              <w:spacing w:before="60" w:after="60" w:line="240" w:lineRule="auto"/>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Flood risk reduction</w:t>
            </w:r>
          </w:p>
        </w:tc>
        <w:tc>
          <w:tcPr>
            <w:tcW w:w="851"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Benefit</w:t>
            </w:r>
          </w:p>
        </w:tc>
        <w:tc>
          <w:tcPr>
            <w:tcW w:w="850"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Annual</w:t>
            </w:r>
          </w:p>
        </w:tc>
        <w:tc>
          <w:tcPr>
            <w:tcW w:w="756"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0</w:t>
            </w:r>
          </w:p>
        </w:tc>
        <w:tc>
          <w:tcPr>
            <w:tcW w:w="756"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0.02</w:t>
            </w:r>
          </w:p>
        </w:tc>
        <w:tc>
          <w:tcPr>
            <w:tcW w:w="850"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Uniform</w:t>
            </w:r>
          </w:p>
        </w:tc>
        <w:tc>
          <w:tcPr>
            <w:tcW w:w="756"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0</w:t>
            </w:r>
          </w:p>
        </w:tc>
        <w:tc>
          <w:tcPr>
            <w:tcW w:w="819"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0.02</w:t>
            </w:r>
          </w:p>
        </w:tc>
        <w:tc>
          <w:tcPr>
            <w:tcW w:w="798"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Uniform</w:t>
            </w:r>
          </w:p>
        </w:tc>
      </w:tr>
      <w:tr w:rsidR="00F1493B" w:rsidRPr="00EE4B60" w:rsidTr="00EE4B60">
        <w:trPr>
          <w:cantSplit/>
          <w:trHeight w:val="57"/>
        </w:trPr>
        <w:tc>
          <w:tcPr>
            <w:tcW w:w="582" w:type="dxa"/>
            <w:vMerge/>
            <w:tcBorders>
              <w:top w:val="nil"/>
              <w:left w:val="nil"/>
              <w:bottom w:val="single" w:sz="4" w:space="0" w:color="000000"/>
              <w:right w:val="nil"/>
            </w:tcBorders>
            <w:vAlign w:val="center"/>
            <w:hideMark/>
          </w:tcPr>
          <w:p w:rsidR="00F1493B" w:rsidRPr="00EE4B60" w:rsidRDefault="00F1493B" w:rsidP="00EE4B60">
            <w:pPr>
              <w:spacing w:before="60" w:after="60" w:line="240" w:lineRule="auto"/>
              <w:rPr>
                <w:rFonts w:eastAsia="Times New Roman" w:cs="Times New Roman"/>
                <w:b/>
                <w:bCs/>
                <w:color w:val="000000"/>
                <w:sz w:val="18"/>
                <w:szCs w:val="18"/>
                <w:lang w:val="en-AU" w:eastAsia="cs-CZ"/>
              </w:rPr>
            </w:pPr>
          </w:p>
        </w:tc>
        <w:tc>
          <w:tcPr>
            <w:tcW w:w="2126" w:type="dxa"/>
            <w:tcBorders>
              <w:top w:val="nil"/>
              <w:left w:val="nil"/>
              <w:bottom w:val="nil"/>
              <w:right w:val="nil"/>
            </w:tcBorders>
            <w:shd w:val="clear" w:color="auto" w:fill="auto"/>
            <w:vAlign w:val="bottom"/>
            <w:hideMark/>
          </w:tcPr>
          <w:p w:rsidR="00F1493B" w:rsidRPr="00EE4B60" w:rsidRDefault="00F1493B" w:rsidP="00EE4B60">
            <w:pPr>
              <w:spacing w:before="60" w:after="60" w:line="240" w:lineRule="auto"/>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Biodiversity</w:t>
            </w:r>
          </w:p>
        </w:tc>
        <w:tc>
          <w:tcPr>
            <w:tcW w:w="851"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Benefit</w:t>
            </w:r>
          </w:p>
        </w:tc>
        <w:tc>
          <w:tcPr>
            <w:tcW w:w="850"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One time</w:t>
            </w:r>
          </w:p>
        </w:tc>
        <w:tc>
          <w:tcPr>
            <w:tcW w:w="756"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0</w:t>
            </w:r>
          </w:p>
        </w:tc>
        <w:tc>
          <w:tcPr>
            <w:tcW w:w="756"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0.01</w:t>
            </w:r>
          </w:p>
        </w:tc>
        <w:tc>
          <w:tcPr>
            <w:tcW w:w="850"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Uniform</w:t>
            </w:r>
          </w:p>
        </w:tc>
        <w:tc>
          <w:tcPr>
            <w:tcW w:w="756"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0</w:t>
            </w:r>
          </w:p>
        </w:tc>
        <w:tc>
          <w:tcPr>
            <w:tcW w:w="819"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0.01</w:t>
            </w:r>
          </w:p>
        </w:tc>
        <w:tc>
          <w:tcPr>
            <w:tcW w:w="798" w:type="dxa"/>
            <w:tcBorders>
              <w:top w:val="nil"/>
              <w:left w:val="nil"/>
              <w:bottom w:val="nil"/>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Uniform</w:t>
            </w:r>
          </w:p>
        </w:tc>
      </w:tr>
      <w:tr w:rsidR="00F1493B" w:rsidRPr="00EE4B60" w:rsidTr="00EE4B60">
        <w:trPr>
          <w:cantSplit/>
          <w:trHeight w:val="57"/>
        </w:trPr>
        <w:tc>
          <w:tcPr>
            <w:tcW w:w="582" w:type="dxa"/>
            <w:vMerge/>
            <w:tcBorders>
              <w:top w:val="nil"/>
              <w:left w:val="nil"/>
              <w:bottom w:val="single" w:sz="4" w:space="0" w:color="000000"/>
              <w:right w:val="nil"/>
            </w:tcBorders>
            <w:vAlign w:val="center"/>
            <w:hideMark/>
          </w:tcPr>
          <w:p w:rsidR="00F1493B" w:rsidRPr="00EE4B60" w:rsidRDefault="00F1493B" w:rsidP="00EE4B60">
            <w:pPr>
              <w:spacing w:before="60" w:after="60" w:line="240" w:lineRule="auto"/>
              <w:rPr>
                <w:rFonts w:eastAsia="Times New Roman" w:cs="Times New Roman"/>
                <w:b/>
                <w:bCs/>
                <w:color w:val="000000"/>
                <w:sz w:val="18"/>
                <w:szCs w:val="18"/>
                <w:lang w:val="en-AU" w:eastAsia="cs-CZ"/>
              </w:rPr>
            </w:pPr>
          </w:p>
        </w:tc>
        <w:tc>
          <w:tcPr>
            <w:tcW w:w="2126" w:type="dxa"/>
            <w:tcBorders>
              <w:top w:val="nil"/>
              <w:left w:val="nil"/>
              <w:bottom w:val="single" w:sz="4" w:space="0" w:color="auto"/>
              <w:right w:val="nil"/>
            </w:tcBorders>
            <w:shd w:val="clear" w:color="auto" w:fill="auto"/>
            <w:vAlign w:val="bottom"/>
            <w:hideMark/>
          </w:tcPr>
          <w:p w:rsidR="00F1493B" w:rsidRPr="00EE4B60" w:rsidRDefault="00F1493B" w:rsidP="00EE4B60">
            <w:pPr>
              <w:spacing w:before="60" w:after="60" w:line="240" w:lineRule="auto"/>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Aesthetics</w:t>
            </w:r>
          </w:p>
        </w:tc>
        <w:tc>
          <w:tcPr>
            <w:tcW w:w="851" w:type="dxa"/>
            <w:tcBorders>
              <w:top w:val="nil"/>
              <w:left w:val="nil"/>
              <w:bottom w:val="single" w:sz="4" w:space="0" w:color="auto"/>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Benefit</w:t>
            </w:r>
          </w:p>
        </w:tc>
        <w:tc>
          <w:tcPr>
            <w:tcW w:w="850" w:type="dxa"/>
            <w:tcBorders>
              <w:top w:val="nil"/>
              <w:left w:val="nil"/>
              <w:bottom w:val="single" w:sz="4" w:space="0" w:color="auto"/>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One time</w:t>
            </w:r>
          </w:p>
        </w:tc>
        <w:tc>
          <w:tcPr>
            <w:tcW w:w="756" w:type="dxa"/>
            <w:tcBorders>
              <w:top w:val="nil"/>
              <w:left w:val="nil"/>
              <w:bottom w:val="single" w:sz="4" w:space="0" w:color="auto"/>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0</w:t>
            </w:r>
          </w:p>
        </w:tc>
        <w:tc>
          <w:tcPr>
            <w:tcW w:w="756" w:type="dxa"/>
            <w:tcBorders>
              <w:top w:val="nil"/>
              <w:left w:val="nil"/>
              <w:bottom w:val="single" w:sz="4" w:space="0" w:color="auto"/>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6.70</w:t>
            </w:r>
          </w:p>
        </w:tc>
        <w:tc>
          <w:tcPr>
            <w:tcW w:w="850" w:type="dxa"/>
            <w:tcBorders>
              <w:top w:val="nil"/>
              <w:left w:val="nil"/>
              <w:bottom w:val="single" w:sz="4" w:space="0" w:color="auto"/>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Uniform</w:t>
            </w:r>
          </w:p>
        </w:tc>
        <w:tc>
          <w:tcPr>
            <w:tcW w:w="756" w:type="dxa"/>
            <w:tcBorders>
              <w:top w:val="nil"/>
              <w:left w:val="nil"/>
              <w:bottom w:val="single" w:sz="4" w:space="0" w:color="auto"/>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0</w:t>
            </w:r>
          </w:p>
        </w:tc>
        <w:tc>
          <w:tcPr>
            <w:tcW w:w="819" w:type="dxa"/>
            <w:tcBorders>
              <w:top w:val="nil"/>
              <w:left w:val="nil"/>
              <w:bottom w:val="single" w:sz="4" w:space="0" w:color="auto"/>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35</w:t>
            </w:r>
          </w:p>
        </w:tc>
        <w:tc>
          <w:tcPr>
            <w:tcW w:w="798" w:type="dxa"/>
            <w:tcBorders>
              <w:top w:val="nil"/>
              <w:left w:val="nil"/>
              <w:bottom w:val="single" w:sz="4" w:space="0" w:color="auto"/>
              <w:right w:val="nil"/>
            </w:tcBorders>
            <w:shd w:val="clear" w:color="auto" w:fill="auto"/>
            <w:noWrap/>
            <w:vAlign w:val="center"/>
            <w:hideMark/>
          </w:tcPr>
          <w:p w:rsidR="00F1493B" w:rsidRPr="00EE4B60" w:rsidRDefault="00F1493B" w:rsidP="00EE4B60">
            <w:pPr>
              <w:spacing w:before="60" w:after="60" w:line="240" w:lineRule="auto"/>
              <w:jc w:val="center"/>
              <w:rPr>
                <w:rFonts w:eastAsia="Times New Roman" w:cs="Times New Roman"/>
                <w:color w:val="000000"/>
                <w:sz w:val="18"/>
                <w:szCs w:val="18"/>
                <w:lang w:val="en-AU" w:eastAsia="cs-CZ"/>
              </w:rPr>
            </w:pPr>
            <w:r w:rsidRPr="00EE4B60">
              <w:rPr>
                <w:rFonts w:eastAsia="Times New Roman" w:cs="Times New Roman"/>
                <w:color w:val="000000"/>
                <w:sz w:val="18"/>
                <w:szCs w:val="18"/>
                <w:lang w:val="en-AU" w:eastAsia="cs-CZ"/>
              </w:rPr>
              <w:t>Uniform</w:t>
            </w:r>
          </w:p>
        </w:tc>
      </w:tr>
    </w:tbl>
    <w:p w:rsidR="00F1493B" w:rsidRDefault="00F1493B" w:rsidP="00F1493B">
      <w:pPr>
        <w:rPr>
          <w:rStyle w:val="st"/>
          <w:lang w:val="en-AU"/>
        </w:rPr>
      </w:pPr>
    </w:p>
    <w:p w:rsidR="00F1493B" w:rsidRDefault="00F1493B" w:rsidP="00FE1359">
      <w:pPr>
        <w:pStyle w:val="CM-body"/>
        <w:rPr>
          <w:rStyle w:val="st"/>
          <w:lang w:val="en-AU"/>
        </w:rPr>
      </w:pPr>
      <w:r w:rsidRPr="00700936">
        <w:rPr>
          <w:rStyle w:val="st"/>
          <w:lang w:val="en-AU"/>
        </w:rPr>
        <w:lastRenderedPageBreak/>
        <w:t>Higher implementation of green roofs would drive down the cost level of green roofs and increase the level of public benefits. Some benefits are expected to emerge only with high level of implementation rate.</w:t>
      </w:r>
    </w:p>
    <w:p w:rsidR="00F1493B" w:rsidRPr="007B1FD7" w:rsidRDefault="00F1493B" w:rsidP="00DA733A">
      <w:pPr>
        <w:pStyle w:val="CM-heading1"/>
      </w:pPr>
      <w:r w:rsidRPr="007B1FD7">
        <w:t>Conclusion</w:t>
      </w:r>
    </w:p>
    <w:p w:rsidR="00F1493B" w:rsidRDefault="00F1493B" w:rsidP="00DA733A">
      <w:pPr>
        <w:pStyle w:val="CM-body"/>
        <w:rPr>
          <w:rStyle w:val="st"/>
          <w:lang w:val="en-AU"/>
        </w:rPr>
      </w:pPr>
      <w:r>
        <w:rPr>
          <w:rStyle w:val="st"/>
          <w:lang w:val="en-AU"/>
        </w:rPr>
        <w:t xml:space="preserve">The aim of this study was to demonstrate the costs and benefits of vegetative roofs. The type of green roof also plays an important role due to storm water management, biodiversity, and operation and maintenance costs. Many benefit do not have direct monetary value, therefore it is necessary to validate also their environmental and social benefits. Given a lack of research of green roofs for all regions, this analysis can be applied to any urban area. </w:t>
      </w:r>
    </w:p>
    <w:p w:rsidR="00F1493B" w:rsidRDefault="00F1493B" w:rsidP="00DA733A">
      <w:pPr>
        <w:pStyle w:val="CM-body"/>
        <w:rPr>
          <w:rStyle w:val="st"/>
          <w:lang w:val="en-AU"/>
        </w:rPr>
      </w:pPr>
      <w:r>
        <w:rPr>
          <w:rStyle w:val="st"/>
          <w:lang w:val="en-AU"/>
        </w:rPr>
        <w:t>The assessment of costs and benefits demonstrated that installation of green roofs would be a good investment with regards to public benefit. Currently, the private benefits are not high enough to justify a green roof installation, unless its installation increases a membrane longevity or a property value</w:t>
      </w:r>
      <w:r w:rsidR="00DA733A">
        <w:rPr>
          <w:rStyle w:val="st"/>
          <w:lang w:val="en-AU"/>
        </w:rPr>
        <w:t>.</w:t>
      </w:r>
      <w:r>
        <w:rPr>
          <w:rStyle w:val="st"/>
          <w:lang w:val="en-AU"/>
        </w:rPr>
        <w:t xml:space="preserve">  This can be changed in the near future by supportive policies offering a new regulation and law toward to sustainability or </w:t>
      </w:r>
      <w:r w:rsidRPr="00436018">
        <w:rPr>
          <w:rStyle w:val="st"/>
          <w:lang w:val="en-AU"/>
        </w:rPr>
        <w:t>real estate tax abatements.</w:t>
      </w:r>
      <w:r>
        <w:rPr>
          <w:rStyle w:val="st"/>
          <w:lang w:val="en-AU"/>
        </w:rPr>
        <w:t xml:space="preserve"> It is also essential to demonstrate advantages of public benefits of implemented vegetation in</w:t>
      </w:r>
      <w:r w:rsidR="00DA733A">
        <w:rPr>
          <w:rStyle w:val="st"/>
          <w:lang w:val="en-AU"/>
        </w:rPr>
        <w:t>to</w:t>
      </w:r>
      <w:r>
        <w:rPr>
          <w:rStyle w:val="st"/>
          <w:lang w:val="en-AU"/>
        </w:rPr>
        <w:t xml:space="preserve"> building envelope to developers or home-owners to understanding direct impact on increasing value of property and neighbourhood. </w:t>
      </w:r>
    </w:p>
    <w:p w:rsidR="00DA733A" w:rsidRDefault="00DA733A" w:rsidP="00DA733A">
      <w:pPr>
        <w:pStyle w:val="CM-heading2"/>
      </w:pPr>
      <w:r>
        <w:t>Acknowledgement details</w:t>
      </w:r>
    </w:p>
    <w:p w:rsidR="00343D3B" w:rsidRPr="00E03CE3" w:rsidRDefault="00343D3B" w:rsidP="00343D3B">
      <w:pPr>
        <w:pStyle w:val="CM-referencesheading"/>
        <w:spacing w:before="0" w:after="60"/>
        <w:ind w:firstLine="227"/>
        <w:jc w:val="both"/>
        <w:rPr>
          <w:rFonts w:asciiTheme="minorHAnsi" w:eastAsiaTheme="minorHAnsi" w:hAnsiTheme="minorHAnsi" w:cstheme="minorBidi"/>
          <w:b w:val="0"/>
          <w:sz w:val="22"/>
          <w:szCs w:val="22"/>
        </w:rPr>
      </w:pPr>
      <w:r w:rsidRPr="00E03CE3">
        <w:rPr>
          <w:rFonts w:asciiTheme="minorHAnsi" w:eastAsiaTheme="minorHAnsi" w:hAnsiTheme="minorHAnsi" w:cstheme="minorBidi"/>
          <w:b w:val="0"/>
          <w:sz w:val="22"/>
          <w:szCs w:val="22"/>
        </w:rPr>
        <w:t>This paper was supported by the CTU Student Grant Competition, grant no.</w:t>
      </w:r>
      <w:r>
        <w:rPr>
          <w:rFonts w:asciiTheme="minorHAnsi" w:eastAsiaTheme="minorHAnsi" w:hAnsiTheme="minorHAnsi" w:cstheme="minorBidi"/>
          <w:b w:val="0"/>
          <w:sz w:val="22"/>
          <w:szCs w:val="22"/>
        </w:rPr>
        <w:t xml:space="preserve"> </w:t>
      </w:r>
      <w:proofErr w:type="gramStart"/>
      <w:r>
        <w:rPr>
          <w:rFonts w:asciiTheme="minorHAnsi" w:eastAsiaTheme="minorHAnsi" w:hAnsiTheme="minorHAnsi" w:cstheme="minorBidi"/>
          <w:b w:val="0"/>
          <w:sz w:val="22"/>
          <w:szCs w:val="22"/>
        </w:rPr>
        <w:t>(SGS1</w:t>
      </w:r>
      <w:r>
        <w:rPr>
          <w:rFonts w:asciiTheme="minorHAnsi" w:eastAsiaTheme="minorHAnsi" w:hAnsiTheme="minorHAnsi" w:cstheme="minorBidi"/>
          <w:b w:val="0"/>
          <w:sz w:val="22"/>
          <w:szCs w:val="22"/>
        </w:rPr>
        <w:t>8</w:t>
      </w:r>
      <w:r>
        <w:rPr>
          <w:rFonts w:asciiTheme="minorHAnsi" w:eastAsiaTheme="minorHAnsi" w:hAnsiTheme="minorHAnsi" w:cstheme="minorBidi"/>
          <w:b w:val="0"/>
          <w:sz w:val="22"/>
          <w:szCs w:val="22"/>
        </w:rPr>
        <w:t>/0</w:t>
      </w:r>
      <w:r>
        <w:rPr>
          <w:rFonts w:asciiTheme="minorHAnsi" w:eastAsiaTheme="minorHAnsi" w:hAnsiTheme="minorHAnsi" w:cstheme="minorBidi"/>
          <w:b w:val="0"/>
          <w:sz w:val="22"/>
          <w:szCs w:val="22"/>
        </w:rPr>
        <w:t>17</w:t>
      </w:r>
      <w:r w:rsidRPr="0020198D">
        <w:rPr>
          <w:rFonts w:asciiTheme="minorHAnsi" w:eastAsiaTheme="minorHAnsi" w:hAnsiTheme="minorHAnsi" w:cstheme="minorBidi"/>
          <w:b w:val="0"/>
          <w:sz w:val="22"/>
          <w:szCs w:val="22"/>
        </w:rPr>
        <w:t>/OHK1/1T/11).</w:t>
      </w:r>
      <w:proofErr w:type="gramEnd"/>
    </w:p>
    <w:p w:rsidR="00DA733A" w:rsidRPr="007B1FD7" w:rsidRDefault="00DA733A" w:rsidP="00343D3B">
      <w:pPr>
        <w:pStyle w:val="CM-referencesheading"/>
      </w:pPr>
      <w:r w:rsidRPr="007B1FD7">
        <w:t>References</w:t>
      </w:r>
    </w:p>
    <w:p w:rsidR="00DA733A" w:rsidRPr="00FA7B9D" w:rsidRDefault="00DA733A" w:rsidP="00CC0D99">
      <w:pPr>
        <w:pStyle w:val="CM-references"/>
        <w:ind w:left="567" w:hanging="567"/>
      </w:pPr>
      <w:r w:rsidRPr="00FA7B9D">
        <w:t xml:space="preserve">European Commission (2018) </w:t>
      </w:r>
      <w:r w:rsidRPr="00CC0D99">
        <w:t>Buildings</w:t>
      </w:r>
      <w:r w:rsidRPr="00FA7B9D">
        <w:t xml:space="preserve">, Available from: </w:t>
      </w:r>
      <w:hyperlink r:id="rId9" w:history="1">
        <w:r w:rsidRPr="00CC0D99">
          <w:t>https://ec.europa.eu/energy/en/topics/energy-efficiency/buildings</w:t>
        </w:r>
      </w:hyperlink>
      <w:r w:rsidRPr="00CC0D99">
        <w:t xml:space="preserve">, </w:t>
      </w:r>
      <w:r w:rsidRPr="00FA7B9D">
        <w:t>[accessed 10.04.18].</w:t>
      </w:r>
    </w:p>
    <w:p w:rsidR="00DA733A" w:rsidRPr="00FA7B9D" w:rsidRDefault="00DA733A" w:rsidP="007159BF">
      <w:pPr>
        <w:pStyle w:val="CM-references"/>
        <w:ind w:left="567" w:hanging="567"/>
      </w:pPr>
      <w:proofErr w:type="spellStart"/>
      <w:r w:rsidRPr="00FA7B9D">
        <w:t>Bianchini</w:t>
      </w:r>
      <w:proofErr w:type="spellEnd"/>
      <w:r w:rsidRPr="00FA7B9D">
        <w:t xml:space="preserve">, F. &amp; </w:t>
      </w:r>
      <w:proofErr w:type="spellStart"/>
      <w:r w:rsidRPr="00FA7B9D">
        <w:t>Hewage</w:t>
      </w:r>
      <w:proofErr w:type="spellEnd"/>
      <w:r w:rsidRPr="00FA7B9D">
        <w:t xml:space="preserve">, H. (2012) </w:t>
      </w:r>
      <w:r w:rsidRPr="007159BF">
        <w:t>Probabilistic Social Cost-Benefit Analysis for Green Roofs: A Lifecycle Approach</w:t>
      </w:r>
      <w:r>
        <w:t xml:space="preserve">, </w:t>
      </w:r>
      <w:r w:rsidRPr="00FA7B9D">
        <w:t>Building and Environment, Elsevier, 58(58), 152–162.</w:t>
      </w:r>
    </w:p>
    <w:p w:rsidR="00DA733A" w:rsidRPr="00FA7B9D" w:rsidRDefault="00DA733A" w:rsidP="007159BF">
      <w:pPr>
        <w:pStyle w:val="CM-references"/>
        <w:ind w:left="567" w:hanging="567"/>
      </w:pPr>
      <w:r w:rsidRPr="00FA7B9D">
        <w:t>Britain Tourism Board. Available from: http://www.visitbritain.com/en/Destinations-and-Maps/Countries/Britain.htm; 2012 [accessed 06.04.18].</w:t>
      </w:r>
    </w:p>
    <w:p w:rsidR="00DA733A" w:rsidRPr="00FA7B9D" w:rsidRDefault="00DA733A" w:rsidP="007159BF">
      <w:pPr>
        <w:pStyle w:val="CM-references"/>
        <w:ind w:left="567" w:hanging="567"/>
      </w:pPr>
      <w:r w:rsidRPr="00FA7B9D">
        <w:t xml:space="preserve">Liu, K. &amp; </w:t>
      </w:r>
      <w:proofErr w:type="spellStart"/>
      <w:r w:rsidRPr="00FA7B9D">
        <w:t>Baskaran</w:t>
      </w:r>
      <w:proofErr w:type="spellEnd"/>
      <w:r w:rsidRPr="00FA7B9D">
        <w:t xml:space="preserve">, B. </w:t>
      </w:r>
      <w:r>
        <w:t>(2003)</w:t>
      </w:r>
      <w:r w:rsidRPr="00FA7B9D">
        <w:t xml:space="preserve"> </w:t>
      </w:r>
      <w:r w:rsidRPr="007159BF">
        <w:t>Thermal Performance of Green roofs through Field Elevation</w:t>
      </w:r>
      <w:r w:rsidRPr="00FA7B9D">
        <w:t xml:space="preserve">, Proceedings for the first North </w:t>
      </w:r>
      <w:proofErr w:type="gramStart"/>
      <w:r w:rsidRPr="00FA7B9D">
        <w:t>American  green</w:t>
      </w:r>
      <w:proofErr w:type="gramEnd"/>
      <w:r w:rsidRPr="00FA7B9D">
        <w:t xml:space="preserve"> roof infrastructure conference, awards, and trade show,  p. 1 – 10.</w:t>
      </w:r>
    </w:p>
    <w:p w:rsidR="00DA733A" w:rsidRPr="00FA7B9D" w:rsidRDefault="00DA733A" w:rsidP="007159BF">
      <w:pPr>
        <w:pStyle w:val="CM-references"/>
        <w:ind w:left="567" w:hanging="567"/>
      </w:pPr>
      <w:r w:rsidRPr="00FA7B9D">
        <w:t xml:space="preserve">Lee, A., Sailor, D., Larson, T. &amp; Ogle R. (2007) </w:t>
      </w:r>
      <w:r w:rsidRPr="007159BF">
        <w:t>Developing a web-based tool for assessing green roofs</w:t>
      </w:r>
      <w:r w:rsidRPr="00FA7B9D">
        <w:t>, Greening Rooftops for Sustainable Communities, Minneapolis, April 29eMay 1. Green Roofs for Healthy Cities.</w:t>
      </w:r>
    </w:p>
    <w:p w:rsidR="00DA733A" w:rsidRPr="00FA7B9D" w:rsidRDefault="00DA733A" w:rsidP="007159BF">
      <w:pPr>
        <w:pStyle w:val="CM-references"/>
        <w:ind w:left="567" w:hanging="567"/>
      </w:pPr>
      <w:r w:rsidRPr="00FA7B9D">
        <w:t xml:space="preserve">City of Portland (2008) </w:t>
      </w:r>
      <w:proofErr w:type="spellStart"/>
      <w:r w:rsidRPr="007159BF">
        <w:t>OregonCost</w:t>
      </w:r>
      <w:proofErr w:type="spellEnd"/>
      <w:r w:rsidRPr="007159BF">
        <w:t xml:space="preserve"> benefit evaluation of </w:t>
      </w:r>
      <w:proofErr w:type="spellStart"/>
      <w:r w:rsidRPr="007159BF">
        <w:t>Ecoroofs</w:t>
      </w:r>
      <w:proofErr w:type="spellEnd"/>
      <w:r>
        <w:t xml:space="preserve">, </w:t>
      </w:r>
      <w:r w:rsidRPr="00FA7B9D">
        <w:t>Available from: http://econw.com/reports/ECONorthwest_Cost-Benefit-Evaluation-of-Ecoroofs_2008.pdf; [accessed 10.04.18].</w:t>
      </w:r>
    </w:p>
    <w:p w:rsidR="00DA733A" w:rsidRPr="00FA7B9D" w:rsidRDefault="00DA733A" w:rsidP="007159BF">
      <w:pPr>
        <w:pStyle w:val="CM-references"/>
        <w:ind w:left="567" w:hanging="567"/>
      </w:pPr>
      <w:r w:rsidRPr="00FA7B9D">
        <w:t>New York City, (2010) Available from: http://www.nyc.gov/html/dof/html/property</w:t>
      </w:r>
      <w:r w:rsidRPr="00FA7B9D">
        <w:br/>
        <w:t>/</w:t>
      </w:r>
      <w:proofErr w:type="spellStart"/>
      <w:r w:rsidRPr="00FA7B9D">
        <w:t>property_tax_reduc_individual.shtml#green</w:t>
      </w:r>
      <w:proofErr w:type="spellEnd"/>
      <w:r w:rsidRPr="00FA7B9D">
        <w:t xml:space="preserve"> [accessed 6.04.18].</w:t>
      </w:r>
    </w:p>
    <w:p w:rsidR="00DA733A" w:rsidRPr="00FA7B9D" w:rsidRDefault="00DA733A" w:rsidP="007159BF">
      <w:pPr>
        <w:pStyle w:val="CM-references"/>
        <w:ind w:left="567" w:hanging="567"/>
      </w:pPr>
      <w:proofErr w:type="spellStart"/>
      <w:r w:rsidRPr="00FA7B9D">
        <w:t>Acks</w:t>
      </w:r>
      <w:proofErr w:type="spellEnd"/>
      <w:r w:rsidRPr="00FA7B9D">
        <w:t xml:space="preserve"> K. A (2005) </w:t>
      </w:r>
      <w:r w:rsidRPr="007159BF">
        <w:t>Framework of cost-benefit analysis of green roofs: initial estimates</w:t>
      </w:r>
      <w:r>
        <w:t xml:space="preserve">, </w:t>
      </w:r>
      <w:r w:rsidRPr="00FA7B9D">
        <w:t>Available from: http://ccsr.columbia.edu/cig/greenroofs/green_roof_cost_benefit_analysis.pdf</w:t>
      </w:r>
      <w:proofErr w:type="gramStart"/>
      <w:r w:rsidRPr="00FA7B9D">
        <w:t>;  [</w:t>
      </w:r>
      <w:proofErr w:type="gramEnd"/>
      <w:r w:rsidRPr="00FA7B9D">
        <w:t>accessed 11.04.18].</w:t>
      </w:r>
    </w:p>
    <w:p w:rsidR="00DA733A" w:rsidRPr="007159BF" w:rsidRDefault="00DA733A" w:rsidP="007159BF">
      <w:pPr>
        <w:pStyle w:val="CM-references"/>
        <w:ind w:left="567" w:hanging="567"/>
      </w:pPr>
      <w:r w:rsidRPr="00FA7B9D">
        <w:t xml:space="preserve">EPA (2017) </w:t>
      </w:r>
      <w:r w:rsidRPr="007159BF">
        <w:t>Heat Island Impacts</w:t>
      </w:r>
      <w:r w:rsidRPr="00FA7B9D">
        <w:t xml:space="preserve">, </w:t>
      </w:r>
      <w:hyperlink r:id="rId10" w:history="1">
        <w:r w:rsidRPr="007159BF">
          <w:t>https://www.epa.gov/heat-islands/heat-island-impacts\</w:t>
        </w:r>
      </w:hyperlink>
      <w:r w:rsidRPr="007159BF">
        <w:t xml:space="preserve"> </w:t>
      </w:r>
      <w:r w:rsidRPr="00FA7B9D">
        <w:t>[accessed 6.04.18].</w:t>
      </w:r>
    </w:p>
    <w:p w:rsidR="00DA733A" w:rsidRPr="00FA7B9D" w:rsidRDefault="00DA733A" w:rsidP="007159BF">
      <w:pPr>
        <w:pStyle w:val="CM-references"/>
        <w:ind w:left="567" w:hanging="567"/>
      </w:pPr>
      <w:proofErr w:type="spellStart"/>
      <w:r w:rsidRPr="00FA7B9D">
        <w:t>Zinzi</w:t>
      </w:r>
      <w:proofErr w:type="spellEnd"/>
      <w:r w:rsidRPr="00FA7B9D">
        <w:t xml:space="preserve">, M. &amp; </w:t>
      </w:r>
      <w:proofErr w:type="spellStart"/>
      <w:r w:rsidRPr="00FA7B9D">
        <w:t>Agnoli</w:t>
      </w:r>
      <w:proofErr w:type="spellEnd"/>
      <w:r w:rsidRPr="00FA7B9D">
        <w:t xml:space="preserve">, S. (2012) </w:t>
      </w:r>
      <w:r w:rsidRPr="007159BF">
        <w:t>Cool and green roofs. An energy and comfort comparison between passive cooling and mitigation urban heat island techniques for residential buildings in the Mediterranean region</w:t>
      </w:r>
      <w:r w:rsidRPr="00FA7B9D">
        <w:t>, Energy and Buildings, Elsevier, 66–76.</w:t>
      </w:r>
    </w:p>
    <w:p w:rsidR="00DA733A" w:rsidRPr="00FA7B9D" w:rsidRDefault="00DA733A" w:rsidP="007159BF">
      <w:pPr>
        <w:pStyle w:val="CM-references"/>
        <w:ind w:left="567" w:hanging="567"/>
      </w:pPr>
      <w:r w:rsidRPr="007159BF">
        <w:rPr>
          <w:bCs/>
        </w:rPr>
        <w:lastRenderedPageBreak/>
        <w:t xml:space="preserve">Electricity prices for households in the </w:t>
      </w:r>
      <w:proofErr w:type="spellStart"/>
      <w:r w:rsidRPr="007159BF">
        <w:rPr>
          <w:bCs/>
        </w:rPr>
        <w:t>Czechia</w:t>
      </w:r>
      <w:proofErr w:type="spellEnd"/>
      <w:r w:rsidRPr="007159BF">
        <w:rPr>
          <w:bCs/>
        </w:rPr>
        <w:t xml:space="preserve"> from 2010 to 2017, semi-annually (in euro cents per kilowatt-hour),</w:t>
      </w:r>
      <w:r w:rsidRPr="007159BF">
        <w:rPr>
          <w:b/>
          <w:bCs/>
        </w:rPr>
        <w:t xml:space="preserve"> </w:t>
      </w:r>
      <w:hyperlink r:id="rId11" w:history="1">
        <w:r w:rsidRPr="007159BF">
          <w:t>https://www.statista.com/statistics/418073/electricity-prices-for-households-in-the-czech-republic/</w:t>
        </w:r>
      </w:hyperlink>
      <w:r w:rsidRPr="007159BF">
        <w:t xml:space="preserve">, </w:t>
      </w:r>
      <w:proofErr w:type="gramStart"/>
      <w:r w:rsidRPr="00FA7B9D">
        <w:t>[</w:t>
      </w:r>
      <w:proofErr w:type="gramEnd"/>
      <w:r w:rsidRPr="00FA7B9D">
        <w:t>accessed 11.04.18].</w:t>
      </w:r>
    </w:p>
    <w:p w:rsidR="00DA733A" w:rsidRPr="00FA7B9D" w:rsidRDefault="00DA733A" w:rsidP="007159BF">
      <w:pPr>
        <w:pStyle w:val="CM-references"/>
        <w:ind w:left="567" w:hanging="567"/>
      </w:pPr>
      <w:r w:rsidRPr="00FA7B9D">
        <w:t xml:space="preserve">Tan, P. &amp; </w:t>
      </w:r>
      <w:proofErr w:type="spellStart"/>
      <w:r w:rsidRPr="00FA7B9D">
        <w:t>Sia</w:t>
      </w:r>
      <w:proofErr w:type="spellEnd"/>
      <w:r w:rsidRPr="00FA7B9D">
        <w:t xml:space="preserve">, A. (2005) </w:t>
      </w:r>
      <w:r w:rsidRPr="007159BF">
        <w:t>A Pilot Green Roof Research Project in Singapore</w:t>
      </w:r>
      <w:r w:rsidRPr="00FA7B9D">
        <w:t xml:space="preserve">. </w:t>
      </w:r>
      <w:proofErr w:type="spellStart"/>
      <w:r w:rsidRPr="00FA7B9D">
        <w:t>InProceedings</w:t>
      </w:r>
      <w:proofErr w:type="spellEnd"/>
      <w:r w:rsidRPr="00FA7B9D">
        <w:t xml:space="preserve"> of Third Annual Greening Rooftops for Sustainable Communities </w:t>
      </w:r>
      <w:proofErr w:type="spellStart"/>
      <w:r w:rsidRPr="00FA7B9D">
        <w:t>Conference</w:t>
      </w:r>
      <w:proofErr w:type="gramStart"/>
      <w:r w:rsidRPr="00FA7B9D">
        <w:t>,Awards</w:t>
      </w:r>
      <w:proofErr w:type="spellEnd"/>
      <w:proofErr w:type="gramEnd"/>
      <w:r w:rsidRPr="00FA7B9D">
        <w:t xml:space="preserve"> Trade Show, Washington, DC, May 4–6.</w:t>
      </w:r>
    </w:p>
    <w:p w:rsidR="00DA733A" w:rsidRPr="00FA7B9D" w:rsidRDefault="00DA733A" w:rsidP="007159BF">
      <w:pPr>
        <w:pStyle w:val="CM-references"/>
        <w:ind w:left="567" w:hanging="567"/>
      </w:pPr>
      <w:r w:rsidRPr="00FA7B9D">
        <w:t xml:space="preserve">Currie, B., A. &amp; Bass, B. (2008) </w:t>
      </w:r>
      <w:r w:rsidRPr="007159BF">
        <w:t xml:space="preserve">Estimate of Air Pollution Mitigation with Green </w:t>
      </w:r>
      <w:proofErr w:type="spellStart"/>
      <w:r w:rsidRPr="007159BF">
        <w:t>Plantsand</w:t>
      </w:r>
      <w:proofErr w:type="spellEnd"/>
      <w:r w:rsidRPr="007159BF">
        <w:t xml:space="preserve"> Green Roofs Using the UFORE Model</w:t>
      </w:r>
      <w:r w:rsidRPr="00FA7B9D">
        <w:t>, Urban Ecosystems, 11(4), 409–422.</w:t>
      </w:r>
    </w:p>
    <w:p w:rsidR="00DA733A" w:rsidRPr="00FA7B9D" w:rsidRDefault="00DA733A" w:rsidP="007159BF">
      <w:pPr>
        <w:pStyle w:val="CM-references"/>
        <w:ind w:left="567" w:hanging="567"/>
      </w:pPr>
      <w:hyperlink r:id="rId12" w:history="1">
        <w:r w:rsidRPr="00FA7B9D">
          <w:t>Hill</w:t>
        </w:r>
      </w:hyperlink>
      <w:r w:rsidRPr="00FA7B9D">
        <w:t xml:space="preserve">, J., </w:t>
      </w:r>
      <w:hyperlink r:id="rId13" w:history="1">
        <w:r w:rsidRPr="00FA7B9D">
          <w:t>Drake</w:t>
        </w:r>
      </w:hyperlink>
      <w:r w:rsidRPr="00FA7B9D">
        <w:t xml:space="preserve">, J., Sleep, B. &amp; Margolis, L. (2017) </w:t>
      </w:r>
      <w:r w:rsidRPr="007159BF">
        <w:t>Influences of Four Extensive Green Roof Design Variables on Stormwater Hydrology</w:t>
      </w:r>
      <w:r w:rsidRPr="00FA7B9D">
        <w:t>, Journal of Hydrologic Engineering/Volume 22 Issue 8 - August 2017.</w:t>
      </w:r>
    </w:p>
    <w:p w:rsidR="00DA733A" w:rsidRPr="00FA7B9D" w:rsidRDefault="00DA733A" w:rsidP="007159BF">
      <w:pPr>
        <w:pStyle w:val="CM-references"/>
        <w:ind w:left="567" w:hanging="567"/>
      </w:pPr>
      <w:r w:rsidRPr="00FA7B9D">
        <w:t xml:space="preserve">Connelly, M. &amp; Hodgson, M. (2013) </w:t>
      </w:r>
      <w:r w:rsidRPr="007159BF">
        <w:t>Experimental Investigation of the Sound Transmission of Vegetated Roofs</w:t>
      </w:r>
      <w:r w:rsidRPr="00FA7B9D">
        <w:t>, Applied Acoustics, 74(10), 1136–1143.</w:t>
      </w:r>
    </w:p>
    <w:p w:rsidR="00DA733A" w:rsidRPr="00FA7B9D" w:rsidRDefault="00DA733A" w:rsidP="007159BF">
      <w:pPr>
        <w:pStyle w:val="CM-references"/>
        <w:ind w:left="567" w:hanging="567"/>
      </w:pPr>
      <w:proofErr w:type="spellStart"/>
      <w:r w:rsidRPr="00FA7B9D">
        <w:t>Breinneisen</w:t>
      </w:r>
      <w:proofErr w:type="spellEnd"/>
      <w:r w:rsidRPr="00FA7B9D">
        <w:t xml:space="preserve">, S. (2006) </w:t>
      </w:r>
      <w:r w:rsidRPr="007159BF">
        <w:t>Space for Urban Wildlife: Designing Green Roofs as Habitats in Switzerland</w:t>
      </w:r>
      <w:r w:rsidRPr="00FA7B9D">
        <w:t>, Urban Habitats vol. 4, pp. 27-36.</w:t>
      </w:r>
    </w:p>
    <w:p w:rsidR="002F5798" w:rsidRPr="007159BF" w:rsidRDefault="00DA733A" w:rsidP="002F5798">
      <w:pPr>
        <w:pStyle w:val="CM-references"/>
        <w:ind w:left="567" w:hanging="567"/>
      </w:pPr>
      <w:proofErr w:type="spellStart"/>
      <w:r w:rsidRPr="00FA7B9D">
        <w:t>Hartig</w:t>
      </w:r>
      <w:proofErr w:type="spellEnd"/>
      <w:r w:rsidRPr="00FA7B9D">
        <w:t xml:space="preserve">, T., </w:t>
      </w:r>
      <w:proofErr w:type="spellStart"/>
      <w:r w:rsidRPr="00FA7B9D">
        <w:t>Mang</w:t>
      </w:r>
      <w:proofErr w:type="spellEnd"/>
      <w:r w:rsidRPr="00FA7B9D">
        <w:t xml:space="preserve">, M. &amp; Evans, G. (1991) </w:t>
      </w:r>
      <w:r w:rsidRPr="007159BF">
        <w:t>Restorative Effects of Natural Environment Experiences</w:t>
      </w:r>
      <w:r w:rsidRPr="00FA7B9D">
        <w:t xml:space="preserve">, Environment and </w:t>
      </w:r>
      <w:proofErr w:type="spellStart"/>
      <w:r w:rsidRPr="00FA7B9D">
        <w:t>Behavior</w:t>
      </w:r>
      <w:proofErr w:type="spellEnd"/>
      <w:r w:rsidRPr="00FA7B9D">
        <w:t>, vol. 23, pp. 3-26.</w:t>
      </w:r>
      <w:bookmarkStart w:id="0" w:name="_GoBack"/>
      <w:bookmarkEnd w:id="0"/>
    </w:p>
    <w:sectPr w:rsidR="002F5798" w:rsidRPr="007159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C88" w:rsidRDefault="00262C88" w:rsidP="00C90DDD">
      <w:pPr>
        <w:spacing w:after="0" w:line="240" w:lineRule="auto"/>
      </w:pPr>
      <w:r>
        <w:separator/>
      </w:r>
    </w:p>
  </w:endnote>
  <w:endnote w:type="continuationSeparator" w:id="0">
    <w:p w:rsidR="00262C88" w:rsidRDefault="00262C88" w:rsidP="00C9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dvOT863180fb">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C88" w:rsidRDefault="00262C88" w:rsidP="00C90DDD">
      <w:pPr>
        <w:spacing w:after="0" w:line="240" w:lineRule="auto"/>
      </w:pPr>
      <w:r>
        <w:separator/>
      </w:r>
    </w:p>
  </w:footnote>
  <w:footnote w:type="continuationSeparator" w:id="0">
    <w:p w:rsidR="00262C88" w:rsidRDefault="00262C88" w:rsidP="00C90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1899B8"/>
    <w:lvl w:ilvl="0">
      <w:start w:val="1"/>
      <w:numFmt w:val="decimal"/>
      <w:lvlText w:val="%1."/>
      <w:lvlJc w:val="left"/>
      <w:pPr>
        <w:tabs>
          <w:tab w:val="num" w:pos="1492"/>
        </w:tabs>
        <w:ind w:left="1492" w:hanging="360"/>
      </w:pPr>
    </w:lvl>
  </w:abstractNum>
  <w:abstractNum w:abstractNumId="1">
    <w:nsid w:val="FFFFFF7D"/>
    <w:multiLevelType w:val="singleLevel"/>
    <w:tmpl w:val="E4D8CF38"/>
    <w:lvl w:ilvl="0">
      <w:start w:val="1"/>
      <w:numFmt w:val="decimal"/>
      <w:lvlText w:val="%1."/>
      <w:lvlJc w:val="left"/>
      <w:pPr>
        <w:tabs>
          <w:tab w:val="num" w:pos="1209"/>
        </w:tabs>
        <w:ind w:left="1209" w:hanging="360"/>
      </w:pPr>
    </w:lvl>
  </w:abstractNum>
  <w:abstractNum w:abstractNumId="2">
    <w:nsid w:val="FFFFFF7E"/>
    <w:multiLevelType w:val="singleLevel"/>
    <w:tmpl w:val="5CFC93BC"/>
    <w:lvl w:ilvl="0">
      <w:start w:val="1"/>
      <w:numFmt w:val="decimal"/>
      <w:lvlText w:val="%1."/>
      <w:lvlJc w:val="left"/>
      <w:pPr>
        <w:tabs>
          <w:tab w:val="num" w:pos="926"/>
        </w:tabs>
        <w:ind w:left="926" w:hanging="360"/>
      </w:pPr>
    </w:lvl>
  </w:abstractNum>
  <w:abstractNum w:abstractNumId="3">
    <w:nsid w:val="FFFFFF7F"/>
    <w:multiLevelType w:val="singleLevel"/>
    <w:tmpl w:val="6086636E"/>
    <w:lvl w:ilvl="0">
      <w:start w:val="1"/>
      <w:numFmt w:val="decimal"/>
      <w:lvlText w:val="%1."/>
      <w:lvlJc w:val="left"/>
      <w:pPr>
        <w:tabs>
          <w:tab w:val="num" w:pos="643"/>
        </w:tabs>
        <w:ind w:left="643" w:hanging="360"/>
      </w:pPr>
    </w:lvl>
  </w:abstractNum>
  <w:abstractNum w:abstractNumId="4">
    <w:nsid w:val="FFFFFF80"/>
    <w:multiLevelType w:val="singleLevel"/>
    <w:tmpl w:val="EEF603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6230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1CE9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382A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681B4A"/>
    <w:lvl w:ilvl="0">
      <w:start w:val="1"/>
      <w:numFmt w:val="decimal"/>
      <w:lvlText w:val="%1."/>
      <w:lvlJc w:val="left"/>
      <w:pPr>
        <w:tabs>
          <w:tab w:val="num" w:pos="360"/>
        </w:tabs>
        <w:ind w:left="360" w:hanging="360"/>
      </w:pPr>
    </w:lvl>
  </w:abstractNum>
  <w:abstractNum w:abstractNumId="9">
    <w:nsid w:val="FFFFFF89"/>
    <w:multiLevelType w:val="singleLevel"/>
    <w:tmpl w:val="5EB8555A"/>
    <w:lvl w:ilvl="0">
      <w:start w:val="1"/>
      <w:numFmt w:val="bullet"/>
      <w:lvlText w:val=""/>
      <w:lvlJc w:val="left"/>
      <w:pPr>
        <w:tabs>
          <w:tab w:val="num" w:pos="360"/>
        </w:tabs>
        <w:ind w:left="360" w:hanging="360"/>
      </w:pPr>
      <w:rPr>
        <w:rFonts w:ascii="Symbol" w:hAnsi="Symbol" w:hint="default"/>
      </w:rPr>
    </w:lvl>
  </w:abstractNum>
  <w:abstractNum w:abstractNumId="10">
    <w:nsid w:val="061C034A"/>
    <w:multiLevelType w:val="multilevel"/>
    <w:tmpl w:val="C2CE0E8C"/>
    <w:styleLink w:val="MES-bulletliststyle"/>
    <w:lvl w:ilvl="0">
      <w:start w:val="1"/>
      <w:numFmt w:val="bullet"/>
      <w:suff w:val="nothing"/>
      <w:lvlText w:val=""/>
      <w:lvlJc w:val="left"/>
      <w:pPr>
        <w:ind w:left="227" w:hanging="227"/>
      </w:pPr>
      <w:rPr>
        <w:rFonts w:ascii="Symbol" w:hAnsi="Symbol" w:hint="default"/>
        <w:color w:val="auto"/>
      </w:rPr>
    </w:lvl>
    <w:lvl w:ilvl="1">
      <w:start w:val="1"/>
      <w:numFmt w:val="bullet"/>
      <w:suff w:val="nothing"/>
      <w:lvlText w:val=""/>
      <w:lvlJc w:val="left"/>
      <w:pPr>
        <w:ind w:left="454" w:hanging="227"/>
      </w:pPr>
      <w:rPr>
        <w:rFonts w:ascii="Symbol" w:hAnsi="Symbo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color w:val="auto"/>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suff w:val="nothing"/>
      <w:lvlText w:val=""/>
      <w:lvlJc w:val="left"/>
      <w:pPr>
        <w:ind w:left="1816" w:hanging="227"/>
      </w:pPr>
      <w:rPr>
        <w:rFonts w:ascii="Symbol" w:hAnsi="Symbol" w:hint="default"/>
        <w:color w:val="auto"/>
      </w:rPr>
    </w:lvl>
    <w:lvl w:ilvl="8">
      <w:start w:val="1"/>
      <w:numFmt w:val="bullet"/>
      <w:lvlText w:val=""/>
      <w:lvlJc w:val="left"/>
      <w:pPr>
        <w:ind w:left="2043" w:hanging="227"/>
      </w:pPr>
      <w:rPr>
        <w:rFonts w:ascii="Symbol" w:hAnsi="Symbol" w:hint="default"/>
        <w:color w:val="auto"/>
      </w:rPr>
    </w:lvl>
  </w:abstractNum>
  <w:abstractNum w:abstractNumId="11">
    <w:nsid w:val="0B2D7B23"/>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2">
    <w:nsid w:val="0D20444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86045E8"/>
    <w:multiLevelType w:val="multilevel"/>
    <w:tmpl w:val="7820EA2A"/>
    <w:lvl w:ilvl="0">
      <w:start w:val="1"/>
      <w:numFmt w:val="bullet"/>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4">
    <w:nsid w:val="21A578C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1A3493"/>
    <w:multiLevelType w:val="hybridMultilevel"/>
    <w:tmpl w:val="4DFC3042"/>
    <w:lvl w:ilvl="0" w:tplc="04050001">
      <w:start w:val="1"/>
      <w:numFmt w:val="bullet"/>
      <w:lvlText w:val=""/>
      <w:lvlJc w:val="left"/>
      <w:pPr>
        <w:ind w:left="833" w:hanging="360"/>
      </w:pPr>
      <w:rPr>
        <w:rFonts w:ascii="Symbol" w:hAnsi="Symbol" w:hint="default"/>
      </w:rPr>
    </w:lvl>
    <w:lvl w:ilvl="1" w:tplc="04050003">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6">
    <w:nsid w:val="2B6A31C1"/>
    <w:multiLevelType w:val="hybridMultilevel"/>
    <w:tmpl w:val="8FF8B0FA"/>
    <w:lvl w:ilvl="0" w:tplc="154A18BE">
      <w:start w:val="1"/>
      <w:numFmt w:val="decimal"/>
      <w:lvlText w:val="%1 "/>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B964AAE"/>
    <w:multiLevelType w:val="hybridMultilevel"/>
    <w:tmpl w:val="E488D532"/>
    <w:lvl w:ilvl="0" w:tplc="281403D8">
      <w:start w:val="1"/>
      <w:numFmt w:val="bullet"/>
      <w:lvlText w:val=""/>
      <w:lvlJc w:val="left"/>
      <w:pPr>
        <w:ind w:left="473" w:hanging="360"/>
      </w:pPr>
      <w:rPr>
        <w:rFonts w:ascii="Symbol" w:hAnsi="Symbol" w:hint="default"/>
      </w:rPr>
    </w:lvl>
    <w:lvl w:ilvl="1" w:tplc="04050003">
      <w:start w:val="1"/>
      <w:numFmt w:val="bullet"/>
      <w:lvlText w:val="o"/>
      <w:lvlJc w:val="left"/>
      <w:pPr>
        <w:ind w:left="1894" w:hanging="360"/>
      </w:pPr>
      <w:rPr>
        <w:rFonts w:ascii="Courier New" w:hAnsi="Courier New" w:cs="Courier New" w:hint="default"/>
      </w:rPr>
    </w:lvl>
    <w:lvl w:ilvl="2" w:tplc="04050005">
      <w:start w:val="1"/>
      <w:numFmt w:val="bullet"/>
      <w:lvlText w:val=""/>
      <w:lvlJc w:val="left"/>
      <w:pPr>
        <w:ind w:left="2614" w:hanging="360"/>
      </w:pPr>
      <w:rPr>
        <w:rFonts w:ascii="Wingdings" w:hAnsi="Wingdings" w:hint="default"/>
      </w:rPr>
    </w:lvl>
    <w:lvl w:ilvl="3" w:tplc="04050001">
      <w:start w:val="1"/>
      <w:numFmt w:val="bullet"/>
      <w:lvlText w:val=""/>
      <w:lvlJc w:val="left"/>
      <w:pPr>
        <w:ind w:left="3334" w:hanging="360"/>
      </w:pPr>
      <w:rPr>
        <w:rFonts w:ascii="Symbol" w:hAnsi="Symbol" w:hint="default"/>
      </w:rPr>
    </w:lvl>
    <w:lvl w:ilvl="4" w:tplc="04050003">
      <w:start w:val="1"/>
      <w:numFmt w:val="bullet"/>
      <w:lvlText w:val="o"/>
      <w:lvlJc w:val="left"/>
      <w:pPr>
        <w:ind w:left="4054" w:hanging="360"/>
      </w:pPr>
      <w:rPr>
        <w:rFonts w:ascii="Courier New" w:hAnsi="Courier New" w:cs="Courier New" w:hint="default"/>
      </w:rPr>
    </w:lvl>
    <w:lvl w:ilvl="5" w:tplc="04050005">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8">
    <w:nsid w:val="32C320C8"/>
    <w:multiLevelType w:val="hybridMultilevel"/>
    <w:tmpl w:val="AB58EE20"/>
    <w:lvl w:ilvl="0" w:tplc="5CBAC8DC">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nsid w:val="359B3CA1"/>
    <w:multiLevelType w:val="multilevel"/>
    <w:tmpl w:val="2B3ACFF8"/>
    <w:lvl w:ilvl="0">
      <w:start w:val="1"/>
      <w:numFmt w:val="bullet"/>
      <w:pStyle w:val="CM-bulletlist"/>
      <w:lvlText w:val=""/>
      <w:lvlJc w:val="left"/>
      <w:pPr>
        <w:ind w:left="340" w:hanging="227"/>
      </w:pPr>
      <w:rPr>
        <w:rFonts w:ascii="Symbol" w:hAnsi="Symbol" w:hint="default"/>
      </w:rPr>
    </w:lvl>
    <w:lvl w:ilvl="1">
      <w:start w:val="1"/>
      <w:numFmt w:val="bullet"/>
      <w:lvlText w:val=""/>
      <w:lvlJc w:val="left"/>
      <w:pPr>
        <w:ind w:left="680" w:hanging="227"/>
      </w:pPr>
      <w:rPr>
        <w:rFonts w:ascii="Symbol" w:hAnsi="Symbol" w:hint="default"/>
      </w:rPr>
    </w:lvl>
    <w:lvl w:ilvl="2">
      <w:start w:val="1"/>
      <w:numFmt w:val="bullet"/>
      <w:lvlText w:val=""/>
      <w:lvlJc w:val="left"/>
      <w:pPr>
        <w:ind w:left="1020" w:hanging="227"/>
      </w:pPr>
      <w:rPr>
        <w:rFonts w:ascii="Symbol" w:hAnsi="Symbol" w:hint="default"/>
      </w:rPr>
    </w:lvl>
    <w:lvl w:ilvl="3">
      <w:start w:val="1"/>
      <w:numFmt w:val="bullet"/>
      <w:lvlText w:val=""/>
      <w:lvlJc w:val="left"/>
      <w:pPr>
        <w:ind w:left="1360" w:hanging="227"/>
      </w:pPr>
      <w:rPr>
        <w:rFonts w:ascii="Symbol" w:hAnsi="Symbol" w:hint="default"/>
      </w:rPr>
    </w:lvl>
    <w:lvl w:ilvl="4">
      <w:start w:val="1"/>
      <w:numFmt w:val="bullet"/>
      <w:lvlText w:val=""/>
      <w:lvlJc w:val="left"/>
      <w:pPr>
        <w:ind w:left="1700" w:hanging="227"/>
      </w:pPr>
      <w:rPr>
        <w:rFonts w:ascii="Symbol" w:hAnsi="Symbol" w:hint="default"/>
      </w:rPr>
    </w:lvl>
    <w:lvl w:ilvl="5">
      <w:start w:val="1"/>
      <w:numFmt w:val="bullet"/>
      <w:lvlText w:val=""/>
      <w:lvlJc w:val="left"/>
      <w:pPr>
        <w:ind w:left="2040" w:hanging="227"/>
      </w:pPr>
      <w:rPr>
        <w:rFonts w:ascii="Symbol" w:hAnsi="Symbol" w:hint="default"/>
      </w:rPr>
    </w:lvl>
    <w:lvl w:ilvl="6">
      <w:start w:val="1"/>
      <w:numFmt w:val="bullet"/>
      <w:lvlText w:val=""/>
      <w:lvlJc w:val="left"/>
      <w:pPr>
        <w:ind w:left="2380" w:hanging="227"/>
      </w:pPr>
      <w:rPr>
        <w:rFonts w:ascii="Symbol" w:hAnsi="Symbol" w:hint="default"/>
      </w:rPr>
    </w:lvl>
    <w:lvl w:ilvl="7">
      <w:start w:val="1"/>
      <w:numFmt w:val="bullet"/>
      <w:lvlText w:val=""/>
      <w:lvlJc w:val="left"/>
      <w:pPr>
        <w:ind w:left="2720" w:hanging="227"/>
      </w:pPr>
      <w:rPr>
        <w:rFonts w:ascii="Symbol" w:hAnsi="Symbol" w:hint="default"/>
      </w:rPr>
    </w:lvl>
    <w:lvl w:ilvl="8">
      <w:start w:val="1"/>
      <w:numFmt w:val="bullet"/>
      <w:lvlText w:val=""/>
      <w:lvlJc w:val="left"/>
      <w:pPr>
        <w:ind w:left="3060" w:hanging="227"/>
      </w:pPr>
      <w:rPr>
        <w:rFonts w:ascii="Wingdings" w:hAnsi="Wingdings" w:hint="default"/>
      </w:rPr>
    </w:lvl>
  </w:abstractNum>
  <w:abstractNum w:abstractNumId="20">
    <w:nsid w:val="382E75E1"/>
    <w:multiLevelType w:val="hybridMultilevel"/>
    <w:tmpl w:val="CB40D86C"/>
    <w:lvl w:ilvl="0" w:tplc="587C0C1E">
      <w:start w:val="1"/>
      <w:numFmt w:val="decimal"/>
      <w:pStyle w:val="CM-references"/>
      <w:lvlText w:val="[%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6D76169"/>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22">
    <w:nsid w:val="6D551437"/>
    <w:multiLevelType w:val="multilevel"/>
    <w:tmpl w:val="C2CE0E8C"/>
    <w:numStyleLink w:val="MES-bulletliststyle"/>
  </w:abstractNum>
  <w:abstractNum w:abstractNumId="23">
    <w:nsid w:val="7754176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17"/>
  </w:num>
  <w:num w:numId="3">
    <w:abstractNumId w:val="15"/>
  </w:num>
  <w:num w:numId="4">
    <w:abstractNumId w:val="11"/>
  </w:num>
  <w:num w:numId="5">
    <w:abstractNumId w:val="21"/>
  </w:num>
  <w:num w:numId="6">
    <w:abstractNumId w:val="10"/>
  </w:num>
  <w:num w:numId="7">
    <w:abstractNumId w:val="22"/>
  </w:num>
  <w:num w:numId="8">
    <w:abstractNumId w:val="19"/>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2"/>
  </w:num>
  <w:num w:numId="21">
    <w:abstractNumId w:val="16"/>
  </w:num>
  <w:num w:numId="22">
    <w:abstractNumId w:val="20"/>
  </w:num>
  <w:num w:numId="23">
    <w:abstractNumId w:val="14"/>
  </w:num>
  <w:num w:numId="24">
    <w:abstractNumId w:val="18"/>
  </w:num>
  <w:num w:numId="25">
    <w:abstractNumId w:val="2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35F"/>
    <w:rsid w:val="00007A69"/>
    <w:rsid w:val="000445A4"/>
    <w:rsid w:val="000747FF"/>
    <w:rsid w:val="000B57A5"/>
    <w:rsid w:val="000D4DC1"/>
    <w:rsid w:val="000F6904"/>
    <w:rsid w:val="00157F16"/>
    <w:rsid w:val="00160FDD"/>
    <w:rsid w:val="001B55F1"/>
    <w:rsid w:val="001C2637"/>
    <w:rsid w:val="00201560"/>
    <w:rsid w:val="00202177"/>
    <w:rsid w:val="0021135F"/>
    <w:rsid w:val="00224CC0"/>
    <w:rsid w:val="00262C88"/>
    <w:rsid w:val="00273816"/>
    <w:rsid w:val="002B3B1C"/>
    <w:rsid w:val="002B6D28"/>
    <w:rsid w:val="002C320F"/>
    <w:rsid w:val="002F5798"/>
    <w:rsid w:val="0032113C"/>
    <w:rsid w:val="00343D3B"/>
    <w:rsid w:val="00400E79"/>
    <w:rsid w:val="00410622"/>
    <w:rsid w:val="004107F3"/>
    <w:rsid w:val="004430C6"/>
    <w:rsid w:val="00452404"/>
    <w:rsid w:val="0046473D"/>
    <w:rsid w:val="00477E59"/>
    <w:rsid w:val="00497DB7"/>
    <w:rsid w:val="004A69CB"/>
    <w:rsid w:val="004B0D46"/>
    <w:rsid w:val="004F742B"/>
    <w:rsid w:val="005066DC"/>
    <w:rsid w:val="00532D79"/>
    <w:rsid w:val="00550701"/>
    <w:rsid w:val="005531C2"/>
    <w:rsid w:val="005D6392"/>
    <w:rsid w:val="00621403"/>
    <w:rsid w:val="00623613"/>
    <w:rsid w:val="00674E5C"/>
    <w:rsid w:val="00677C87"/>
    <w:rsid w:val="006846BD"/>
    <w:rsid w:val="006B6577"/>
    <w:rsid w:val="006E6AF2"/>
    <w:rsid w:val="007159BF"/>
    <w:rsid w:val="00722CAD"/>
    <w:rsid w:val="00753D2C"/>
    <w:rsid w:val="008641E8"/>
    <w:rsid w:val="00896B61"/>
    <w:rsid w:val="008A0FCA"/>
    <w:rsid w:val="008A3C77"/>
    <w:rsid w:val="008C4DC0"/>
    <w:rsid w:val="0092311F"/>
    <w:rsid w:val="00961B88"/>
    <w:rsid w:val="00971082"/>
    <w:rsid w:val="009F1726"/>
    <w:rsid w:val="009F62A4"/>
    <w:rsid w:val="00A04167"/>
    <w:rsid w:val="00A12C36"/>
    <w:rsid w:val="00A72BDF"/>
    <w:rsid w:val="00B13510"/>
    <w:rsid w:val="00B15866"/>
    <w:rsid w:val="00B92437"/>
    <w:rsid w:val="00C90DDD"/>
    <w:rsid w:val="00CC0D99"/>
    <w:rsid w:val="00CE0E6F"/>
    <w:rsid w:val="00CE4B7E"/>
    <w:rsid w:val="00D1664A"/>
    <w:rsid w:val="00D302F4"/>
    <w:rsid w:val="00D4314D"/>
    <w:rsid w:val="00D60674"/>
    <w:rsid w:val="00DA733A"/>
    <w:rsid w:val="00DB72BA"/>
    <w:rsid w:val="00E049F1"/>
    <w:rsid w:val="00E72793"/>
    <w:rsid w:val="00EB6E8A"/>
    <w:rsid w:val="00EE4B60"/>
    <w:rsid w:val="00EF5CA3"/>
    <w:rsid w:val="00F1493B"/>
    <w:rsid w:val="00F30C5E"/>
    <w:rsid w:val="00F468AF"/>
    <w:rsid w:val="00F7401D"/>
    <w:rsid w:val="00FD26BF"/>
    <w:rsid w:val="00FE13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D302F4"/>
  </w:style>
  <w:style w:type="paragraph" w:styleId="Nadpis1">
    <w:name w:val="heading 1"/>
    <w:basedOn w:val="Normln"/>
    <w:next w:val="Normln"/>
    <w:link w:val="Nadpis1Char"/>
    <w:uiPriority w:val="9"/>
    <w:rsid w:val="00A04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rsid w:val="00D43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431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2F579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Nadpis1Char">
    <w:name w:val="Nadpis 1 Char"/>
    <w:basedOn w:val="Standardnpsmoodstavce"/>
    <w:link w:val="Nadpis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6"/>
      </w:numPr>
    </w:pPr>
  </w:style>
  <w:style w:type="paragraph" w:customStyle="1" w:styleId="CM-bulletlist">
    <w:name w:val="CM-bulletlist"/>
    <w:basedOn w:val="CM-body"/>
    <w:qFormat/>
    <w:rsid w:val="008641E8"/>
    <w:pPr>
      <w:numPr>
        <w:numId w:val="8"/>
      </w:numPr>
      <w:spacing w:before="120" w:after="180"/>
      <w:contextualSpacing/>
    </w:pPr>
  </w:style>
  <w:style w:type="paragraph" w:styleId="Odstavecseseznamem">
    <w:name w:val="List Paragraph"/>
    <w:basedOn w:val="Normln"/>
    <w:uiPriority w:val="34"/>
    <w:rsid w:val="00CE4B7E"/>
    <w:pPr>
      <w:ind w:left="720"/>
      <w:contextualSpacing/>
    </w:p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Nadpis1"/>
    <w:next w:val="CM-body"/>
    <w:qFormat/>
    <w:rsid w:val="00201560"/>
    <w:pPr>
      <w:spacing w:after="120"/>
    </w:pPr>
    <w:rPr>
      <w:rFonts w:ascii="Calibri" w:hAnsi="Calibri"/>
      <w:b/>
      <w:color w:val="auto"/>
      <w:lang w:val="en-US"/>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Nadpis2"/>
    <w:next w:val="CM-body"/>
    <w:qFormat/>
    <w:rsid w:val="005531C2"/>
    <w:pPr>
      <w:spacing w:before="180" w:after="120"/>
    </w:pPr>
    <w:rPr>
      <w:rFonts w:ascii="Calibri" w:hAnsi="Calibri"/>
      <w:b/>
      <w:color w:val="auto"/>
      <w:sz w:val="28"/>
      <w:lang w:val="en-US"/>
    </w:rPr>
  </w:style>
  <w:style w:type="paragraph" w:customStyle="1" w:styleId="CM-heading3">
    <w:name w:val="CM-heading_3"/>
    <w:basedOn w:val="Nadpis3"/>
    <w:next w:val="CM-body"/>
    <w:qFormat/>
    <w:rsid w:val="005531C2"/>
    <w:pPr>
      <w:spacing w:before="120" w:after="60"/>
    </w:pPr>
    <w:rPr>
      <w:rFonts w:ascii="Calibri" w:hAnsi="Calibri"/>
      <w:b/>
      <w:color w:val="auto"/>
      <w:lang w:val="en-US"/>
    </w:rPr>
  </w:style>
  <w:style w:type="character" w:customStyle="1" w:styleId="Nadpis2Char">
    <w:name w:val="Nadpis 2 Char"/>
    <w:basedOn w:val="Standardnpsmoodstavce"/>
    <w:link w:val="Nadpis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Nadpis3Char">
    <w:name w:val="Nadpis 3 Char"/>
    <w:basedOn w:val="Standardnpsmoodstavce"/>
    <w:link w:val="Nadpis3"/>
    <w:uiPriority w:val="9"/>
    <w:semiHidden/>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Textvysvtlivek">
    <w:name w:val="endnote text"/>
    <w:basedOn w:val="Normln"/>
    <w:link w:val="TextvysvtlivekChar"/>
    <w:uiPriority w:val="99"/>
    <w:semiHidden/>
    <w:unhideWhenUsed/>
    <w:rsid w:val="00C90DD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90DDD"/>
    <w:rPr>
      <w:sz w:val="20"/>
      <w:szCs w:val="20"/>
    </w:rPr>
  </w:style>
  <w:style w:type="character" w:styleId="Odkaznavysvtlivky">
    <w:name w:val="endnote reference"/>
    <w:basedOn w:val="Standardnpsmoodstavce"/>
    <w:uiPriority w:val="99"/>
    <w:semiHidden/>
    <w:unhideWhenUsed/>
    <w:rsid w:val="00C90DDD"/>
    <w:rPr>
      <w:vertAlign w:val="superscript"/>
    </w:rPr>
  </w:style>
  <w:style w:type="paragraph" w:styleId="Textpoznpodarou">
    <w:name w:val="footnote text"/>
    <w:basedOn w:val="Normln"/>
    <w:link w:val="TextpoznpodarouChar"/>
    <w:uiPriority w:val="99"/>
    <w:semiHidden/>
    <w:unhideWhenUsed/>
    <w:rsid w:val="00C90DD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0DDD"/>
    <w:rPr>
      <w:sz w:val="20"/>
      <w:szCs w:val="20"/>
    </w:rPr>
  </w:style>
  <w:style w:type="character" w:styleId="Znakapoznpodarou">
    <w:name w:val="footnote reference"/>
    <w:basedOn w:val="Standardnpsmoodstavce"/>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Odkaznakoment">
    <w:name w:val="annotation reference"/>
    <w:basedOn w:val="Standardnpsmoodstavce"/>
    <w:uiPriority w:val="99"/>
    <w:semiHidden/>
    <w:unhideWhenUsed/>
    <w:rsid w:val="00961B88"/>
    <w:rPr>
      <w:sz w:val="16"/>
      <w:szCs w:val="16"/>
    </w:rPr>
  </w:style>
  <w:style w:type="paragraph" w:styleId="Textkomente">
    <w:name w:val="annotation text"/>
    <w:basedOn w:val="Normln"/>
    <w:link w:val="TextkomenteChar"/>
    <w:uiPriority w:val="99"/>
    <w:semiHidden/>
    <w:unhideWhenUsed/>
    <w:rsid w:val="00961B88"/>
    <w:pPr>
      <w:spacing w:line="240" w:lineRule="auto"/>
    </w:pPr>
    <w:rPr>
      <w:sz w:val="20"/>
      <w:szCs w:val="20"/>
    </w:rPr>
  </w:style>
  <w:style w:type="character" w:customStyle="1" w:styleId="TextkomenteChar">
    <w:name w:val="Text komentáře Char"/>
    <w:basedOn w:val="Standardnpsmoodstavce"/>
    <w:link w:val="Textkomente"/>
    <w:uiPriority w:val="99"/>
    <w:semiHidden/>
    <w:rsid w:val="00961B88"/>
    <w:rPr>
      <w:sz w:val="20"/>
      <w:szCs w:val="20"/>
    </w:rPr>
  </w:style>
  <w:style w:type="paragraph" w:styleId="Pedmtkomente">
    <w:name w:val="annotation subject"/>
    <w:basedOn w:val="Textkomente"/>
    <w:next w:val="Textkomente"/>
    <w:link w:val="PedmtkomenteChar"/>
    <w:uiPriority w:val="99"/>
    <w:semiHidden/>
    <w:unhideWhenUsed/>
    <w:rsid w:val="00961B88"/>
    <w:rPr>
      <w:b/>
      <w:bCs/>
    </w:rPr>
  </w:style>
  <w:style w:type="character" w:customStyle="1" w:styleId="PedmtkomenteChar">
    <w:name w:val="Předmět komentáře Char"/>
    <w:basedOn w:val="TextkomenteChar"/>
    <w:link w:val="Pedmtkomente"/>
    <w:uiPriority w:val="99"/>
    <w:semiHidden/>
    <w:rsid w:val="00961B88"/>
    <w:rPr>
      <w:b/>
      <w:bCs/>
      <w:sz w:val="20"/>
      <w:szCs w:val="20"/>
    </w:rPr>
  </w:style>
  <w:style w:type="paragraph" w:styleId="Textbubliny">
    <w:name w:val="Balloon Text"/>
    <w:basedOn w:val="Normln"/>
    <w:link w:val="TextbublinyChar"/>
    <w:uiPriority w:val="99"/>
    <w:semiHidden/>
    <w:unhideWhenUsed/>
    <w:rsid w:val="00961B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references"/>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Mkatabulky">
    <w:name w:val="Table Grid"/>
    <w:basedOn w:val="Normlntabulka"/>
    <w:uiPriority w:val="39"/>
    <w:rsid w:val="0049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22"/>
      </w:numPr>
      <w:spacing w:after="0"/>
    </w:pPr>
    <w:rPr>
      <w:sz w:val="20"/>
      <w:szCs w:val="20"/>
    </w:rPr>
  </w:style>
  <w:style w:type="character" w:styleId="Hypertextovodkaz">
    <w:name w:val="Hyperlink"/>
    <w:basedOn w:val="Standardnpsmoodstavce"/>
    <w:uiPriority w:val="99"/>
    <w:unhideWhenUsed/>
    <w:rsid w:val="00157F16"/>
    <w:rPr>
      <w:color w:val="0563C1" w:themeColor="hyperlink"/>
      <w:u w:val="single"/>
    </w:rPr>
  </w:style>
  <w:style w:type="character" w:customStyle="1" w:styleId="Nadpis4Char">
    <w:name w:val="Nadpis 4 Char"/>
    <w:basedOn w:val="Standardnpsmoodstavce"/>
    <w:link w:val="Nadpis4"/>
    <w:uiPriority w:val="9"/>
    <w:rsid w:val="002F5798"/>
    <w:rPr>
      <w:rFonts w:asciiTheme="majorHAnsi" w:eastAsiaTheme="majorEastAsia" w:hAnsiTheme="majorHAnsi" w:cstheme="majorBidi"/>
      <w:b/>
      <w:bCs/>
      <w:i/>
      <w:iCs/>
      <w:color w:val="5B9BD5" w:themeColor="accent1"/>
    </w:rPr>
  </w:style>
  <w:style w:type="character" w:customStyle="1" w:styleId="st">
    <w:name w:val="st"/>
    <w:basedOn w:val="Standardnpsmoodstavce"/>
    <w:rsid w:val="002F5798"/>
  </w:style>
  <w:style w:type="paragraph" w:customStyle="1" w:styleId="Head2AR">
    <w:name w:val="Head 2 AR"/>
    <w:basedOn w:val="Normln"/>
    <w:link w:val="Head2ARChar"/>
    <w:qFormat/>
    <w:rsid w:val="002F5798"/>
    <w:pPr>
      <w:spacing w:before="240" w:after="0" w:line="276" w:lineRule="auto"/>
      <w:ind w:firstLine="284"/>
      <w:jc w:val="both"/>
    </w:pPr>
    <w:rPr>
      <w:rFonts w:ascii="Times New Roman" w:hAnsi="Times New Roman"/>
      <w:b/>
      <w:sz w:val="24"/>
      <w:lang w:val="en-AU"/>
    </w:rPr>
  </w:style>
  <w:style w:type="character" w:customStyle="1" w:styleId="Head2ARChar">
    <w:name w:val="Head 2 AR Char"/>
    <w:basedOn w:val="Standardnpsmoodstavce"/>
    <w:link w:val="Head2AR"/>
    <w:rsid w:val="002F5798"/>
    <w:rPr>
      <w:rFonts w:ascii="Times New Roman" w:hAnsi="Times New Roman"/>
      <w:b/>
      <w:sz w:val="24"/>
      <w:lang w:val="en-AU"/>
    </w:rPr>
  </w:style>
  <w:style w:type="paragraph" w:customStyle="1" w:styleId="Head1AR">
    <w:name w:val="Head 1 AR"/>
    <w:basedOn w:val="Normln"/>
    <w:link w:val="Head1ARChar"/>
    <w:qFormat/>
    <w:rsid w:val="002F5798"/>
    <w:pPr>
      <w:spacing w:after="0" w:line="276" w:lineRule="auto"/>
      <w:ind w:firstLine="284"/>
      <w:jc w:val="center"/>
    </w:pPr>
    <w:rPr>
      <w:rFonts w:ascii="Times New Roman" w:hAnsi="Times New Roman"/>
      <w:b/>
      <w:sz w:val="28"/>
      <w:lang w:val="en-AU"/>
    </w:rPr>
  </w:style>
  <w:style w:type="character" w:customStyle="1" w:styleId="Head1ARChar">
    <w:name w:val="Head 1 AR Char"/>
    <w:basedOn w:val="Standardnpsmoodstavce"/>
    <w:link w:val="Head1AR"/>
    <w:rsid w:val="002F5798"/>
    <w:rPr>
      <w:rFonts w:ascii="Times New Roman" w:hAnsi="Times New Roman"/>
      <w:b/>
      <w:sz w:val="28"/>
      <w:lang w:val="en-AU"/>
    </w:rPr>
  </w:style>
  <w:style w:type="paragraph" w:customStyle="1" w:styleId="Head4AR">
    <w:name w:val="Head 4 AR"/>
    <w:basedOn w:val="Normln"/>
    <w:qFormat/>
    <w:rsid w:val="002F5798"/>
    <w:pPr>
      <w:spacing w:before="120" w:after="0" w:line="276" w:lineRule="auto"/>
      <w:ind w:firstLine="284"/>
      <w:jc w:val="both"/>
    </w:pPr>
    <w:rPr>
      <w:rFonts w:ascii="Times New Roman" w:hAnsi="Times New Roman" w:cs="AdvOT863180fb"/>
      <w:b/>
      <w:i/>
      <w:color w:val="000000"/>
      <w:sz w:val="24"/>
      <w:szCs w:val="13"/>
      <w:lang w:val="en-AU"/>
    </w:rPr>
  </w:style>
  <w:style w:type="character" w:styleId="Siln">
    <w:name w:val="Strong"/>
    <w:basedOn w:val="Standardnpsmoodstavce"/>
    <w:uiPriority w:val="22"/>
    <w:qFormat/>
    <w:rsid w:val="00DA733A"/>
    <w:rPr>
      <w:b/>
      <w:bCs/>
    </w:rPr>
  </w:style>
  <w:style w:type="paragraph" w:customStyle="1" w:styleId="Head-REF">
    <w:name w:val="Head- REF"/>
    <w:basedOn w:val="Normln"/>
    <w:link w:val="Head-REFChar"/>
    <w:qFormat/>
    <w:rsid w:val="00DA733A"/>
    <w:pPr>
      <w:spacing w:before="60" w:after="0" w:line="276" w:lineRule="auto"/>
      <w:ind w:firstLine="284"/>
      <w:jc w:val="both"/>
    </w:pPr>
    <w:rPr>
      <w:rFonts w:ascii="Times New Roman" w:hAnsi="Times New Roman"/>
      <w:sz w:val="20"/>
      <w:lang w:val="en-AU"/>
    </w:rPr>
  </w:style>
  <w:style w:type="character" w:customStyle="1" w:styleId="Head-REFChar">
    <w:name w:val="Head- REF Char"/>
    <w:basedOn w:val="Standardnpsmoodstavce"/>
    <w:link w:val="Head-REF"/>
    <w:rsid w:val="00DA733A"/>
    <w:rPr>
      <w:rFonts w:ascii="Times New Roman" w:hAnsi="Times New Roman"/>
      <w:sz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D302F4"/>
  </w:style>
  <w:style w:type="paragraph" w:styleId="Nadpis1">
    <w:name w:val="heading 1"/>
    <w:basedOn w:val="Normln"/>
    <w:next w:val="Normln"/>
    <w:link w:val="Nadpis1Char"/>
    <w:uiPriority w:val="9"/>
    <w:rsid w:val="00A04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rsid w:val="00D43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431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2F579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Nadpis1Char">
    <w:name w:val="Nadpis 1 Char"/>
    <w:basedOn w:val="Standardnpsmoodstavce"/>
    <w:link w:val="Nadpis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6"/>
      </w:numPr>
    </w:pPr>
  </w:style>
  <w:style w:type="paragraph" w:customStyle="1" w:styleId="CM-bulletlist">
    <w:name w:val="CM-bulletlist"/>
    <w:basedOn w:val="CM-body"/>
    <w:qFormat/>
    <w:rsid w:val="008641E8"/>
    <w:pPr>
      <w:numPr>
        <w:numId w:val="8"/>
      </w:numPr>
      <w:spacing w:before="120" w:after="180"/>
      <w:contextualSpacing/>
    </w:pPr>
  </w:style>
  <w:style w:type="paragraph" w:styleId="Odstavecseseznamem">
    <w:name w:val="List Paragraph"/>
    <w:basedOn w:val="Normln"/>
    <w:uiPriority w:val="34"/>
    <w:rsid w:val="00CE4B7E"/>
    <w:pPr>
      <w:ind w:left="720"/>
      <w:contextualSpacing/>
    </w:p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Nadpis1"/>
    <w:next w:val="CM-body"/>
    <w:qFormat/>
    <w:rsid w:val="00201560"/>
    <w:pPr>
      <w:spacing w:after="120"/>
    </w:pPr>
    <w:rPr>
      <w:rFonts w:ascii="Calibri" w:hAnsi="Calibri"/>
      <w:b/>
      <w:color w:val="auto"/>
      <w:lang w:val="en-US"/>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Nadpis2"/>
    <w:next w:val="CM-body"/>
    <w:qFormat/>
    <w:rsid w:val="005531C2"/>
    <w:pPr>
      <w:spacing w:before="180" w:after="120"/>
    </w:pPr>
    <w:rPr>
      <w:rFonts w:ascii="Calibri" w:hAnsi="Calibri"/>
      <w:b/>
      <w:color w:val="auto"/>
      <w:sz w:val="28"/>
      <w:lang w:val="en-US"/>
    </w:rPr>
  </w:style>
  <w:style w:type="paragraph" w:customStyle="1" w:styleId="CM-heading3">
    <w:name w:val="CM-heading_3"/>
    <w:basedOn w:val="Nadpis3"/>
    <w:next w:val="CM-body"/>
    <w:qFormat/>
    <w:rsid w:val="005531C2"/>
    <w:pPr>
      <w:spacing w:before="120" w:after="60"/>
    </w:pPr>
    <w:rPr>
      <w:rFonts w:ascii="Calibri" w:hAnsi="Calibri"/>
      <w:b/>
      <w:color w:val="auto"/>
      <w:lang w:val="en-US"/>
    </w:rPr>
  </w:style>
  <w:style w:type="character" w:customStyle="1" w:styleId="Nadpis2Char">
    <w:name w:val="Nadpis 2 Char"/>
    <w:basedOn w:val="Standardnpsmoodstavce"/>
    <w:link w:val="Nadpis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Nadpis3Char">
    <w:name w:val="Nadpis 3 Char"/>
    <w:basedOn w:val="Standardnpsmoodstavce"/>
    <w:link w:val="Nadpis3"/>
    <w:uiPriority w:val="9"/>
    <w:semiHidden/>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Textvysvtlivek">
    <w:name w:val="endnote text"/>
    <w:basedOn w:val="Normln"/>
    <w:link w:val="TextvysvtlivekChar"/>
    <w:uiPriority w:val="99"/>
    <w:semiHidden/>
    <w:unhideWhenUsed/>
    <w:rsid w:val="00C90DD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90DDD"/>
    <w:rPr>
      <w:sz w:val="20"/>
      <w:szCs w:val="20"/>
    </w:rPr>
  </w:style>
  <w:style w:type="character" w:styleId="Odkaznavysvtlivky">
    <w:name w:val="endnote reference"/>
    <w:basedOn w:val="Standardnpsmoodstavce"/>
    <w:uiPriority w:val="99"/>
    <w:semiHidden/>
    <w:unhideWhenUsed/>
    <w:rsid w:val="00C90DDD"/>
    <w:rPr>
      <w:vertAlign w:val="superscript"/>
    </w:rPr>
  </w:style>
  <w:style w:type="paragraph" w:styleId="Textpoznpodarou">
    <w:name w:val="footnote text"/>
    <w:basedOn w:val="Normln"/>
    <w:link w:val="TextpoznpodarouChar"/>
    <w:uiPriority w:val="99"/>
    <w:semiHidden/>
    <w:unhideWhenUsed/>
    <w:rsid w:val="00C90DD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0DDD"/>
    <w:rPr>
      <w:sz w:val="20"/>
      <w:szCs w:val="20"/>
    </w:rPr>
  </w:style>
  <w:style w:type="character" w:styleId="Znakapoznpodarou">
    <w:name w:val="footnote reference"/>
    <w:basedOn w:val="Standardnpsmoodstavce"/>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Odkaznakoment">
    <w:name w:val="annotation reference"/>
    <w:basedOn w:val="Standardnpsmoodstavce"/>
    <w:uiPriority w:val="99"/>
    <w:semiHidden/>
    <w:unhideWhenUsed/>
    <w:rsid w:val="00961B88"/>
    <w:rPr>
      <w:sz w:val="16"/>
      <w:szCs w:val="16"/>
    </w:rPr>
  </w:style>
  <w:style w:type="paragraph" w:styleId="Textkomente">
    <w:name w:val="annotation text"/>
    <w:basedOn w:val="Normln"/>
    <w:link w:val="TextkomenteChar"/>
    <w:uiPriority w:val="99"/>
    <w:semiHidden/>
    <w:unhideWhenUsed/>
    <w:rsid w:val="00961B88"/>
    <w:pPr>
      <w:spacing w:line="240" w:lineRule="auto"/>
    </w:pPr>
    <w:rPr>
      <w:sz w:val="20"/>
      <w:szCs w:val="20"/>
    </w:rPr>
  </w:style>
  <w:style w:type="character" w:customStyle="1" w:styleId="TextkomenteChar">
    <w:name w:val="Text komentáře Char"/>
    <w:basedOn w:val="Standardnpsmoodstavce"/>
    <w:link w:val="Textkomente"/>
    <w:uiPriority w:val="99"/>
    <w:semiHidden/>
    <w:rsid w:val="00961B88"/>
    <w:rPr>
      <w:sz w:val="20"/>
      <w:szCs w:val="20"/>
    </w:rPr>
  </w:style>
  <w:style w:type="paragraph" w:styleId="Pedmtkomente">
    <w:name w:val="annotation subject"/>
    <w:basedOn w:val="Textkomente"/>
    <w:next w:val="Textkomente"/>
    <w:link w:val="PedmtkomenteChar"/>
    <w:uiPriority w:val="99"/>
    <w:semiHidden/>
    <w:unhideWhenUsed/>
    <w:rsid w:val="00961B88"/>
    <w:rPr>
      <w:b/>
      <w:bCs/>
    </w:rPr>
  </w:style>
  <w:style w:type="character" w:customStyle="1" w:styleId="PedmtkomenteChar">
    <w:name w:val="Předmět komentáře Char"/>
    <w:basedOn w:val="TextkomenteChar"/>
    <w:link w:val="Pedmtkomente"/>
    <w:uiPriority w:val="99"/>
    <w:semiHidden/>
    <w:rsid w:val="00961B88"/>
    <w:rPr>
      <w:b/>
      <w:bCs/>
      <w:sz w:val="20"/>
      <w:szCs w:val="20"/>
    </w:rPr>
  </w:style>
  <w:style w:type="paragraph" w:styleId="Textbubliny">
    <w:name w:val="Balloon Text"/>
    <w:basedOn w:val="Normln"/>
    <w:link w:val="TextbublinyChar"/>
    <w:uiPriority w:val="99"/>
    <w:semiHidden/>
    <w:unhideWhenUsed/>
    <w:rsid w:val="00961B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references"/>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Mkatabulky">
    <w:name w:val="Table Grid"/>
    <w:basedOn w:val="Normlntabulka"/>
    <w:uiPriority w:val="39"/>
    <w:rsid w:val="0049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22"/>
      </w:numPr>
      <w:spacing w:after="0"/>
    </w:pPr>
    <w:rPr>
      <w:sz w:val="20"/>
      <w:szCs w:val="20"/>
    </w:rPr>
  </w:style>
  <w:style w:type="character" w:styleId="Hypertextovodkaz">
    <w:name w:val="Hyperlink"/>
    <w:basedOn w:val="Standardnpsmoodstavce"/>
    <w:uiPriority w:val="99"/>
    <w:unhideWhenUsed/>
    <w:rsid w:val="00157F16"/>
    <w:rPr>
      <w:color w:val="0563C1" w:themeColor="hyperlink"/>
      <w:u w:val="single"/>
    </w:rPr>
  </w:style>
  <w:style w:type="character" w:customStyle="1" w:styleId="Nadpis4Char">
    <w:name w:val="Nadpis 4 Char"/>
    <w:basedOn w:val="Standardnpsmoodstavce"/>
    <w:link w:val="Nadpis4"/>
    <w:uiPriority w:val="9"/>
    <w:rsid w:val="002F5798"/>
    <w:rPr>
      <w:rFonts w:asciiTheme="majorHAnsi" w:eastAsiaTheme="majorEastAsia" w:hAnsiTheme="majorHAnsi" w:cstheme="majorBidi"/>
      <w:b/>
      <w:bCs/>
      <w:i/>
      <w:iCs/>
      <w:color w:val="5B9BD5" w:themeColor="accent1"/>
    </w:rPr>
  </w:style>
  <w:style w:type="character" w:customStyle="1" w:styleId="st">
    <w:name w:val="st"/>
    <w:basedOn w:val="Standardnpsmoodstavce"/>
    <w:rsid w:val="002F5798"/>
  </w:style>
  <w:style w:type="paragraph" w:customStyle="1" w:styleId="Head2AR">
    <w:name w:val="Head 2 AR"/>
    <w:basedOn w:val="Normln"/>
    <w:link w:val="Head2ARChar"/>
    <w:qFormat/>
    <w:rsid w:val="002F5798"/>
    <w:pPr>
      <w:spacing w:before="240" w:after="0" w:line="276" w:lineRule="auto"/>
      <w:ind w:firstLine="284"/>
      <w:jc w:val="both"/>
    </w:pPr>
    <w:rPr>
      <w:rFonts w:ascii="Times New Roman" w:hAnsi="Times New Roman"/>
      <w:b/>
      <w:sz w:val="24"/>
      <w:lang w:val="en-AU"/>
    </w:rPr>
  </w:style>
  <w:style w:type="character" w:customStyle="1" w:styleId="Head2ARChar">
    <w:name w:val="Head 2 AR Char"/>
    <w:basedOn w:val="Standardnpsmoodstavce"/>
    <w:link w:val="Head2AR"/>
    <w:rsid w:val="002F5798"/>
    <w:rPr>
      <w:rFonts w:ascii="Times New Roman" w:hAnsi="Times New Roman"/>
      <w:b/>
      <w:sz w:val="24"/>
      <w:lang w:val="en-AU"/>
    </w:rPr>
  </w:style>
  <w:style w:type="paragraph" w:customStyle="1" w:styleId="Head1AR">
    <w:name w:val="Head 1 AR"/>
    <w:basedOn w:val="Normln"/>
    <w:link w:val="Head1ARChar"/>
    <w:qFormat/>
    <w:rsid w:val="002F5798"/>
    <w:pPr>
      <w:spacing w:after="0" w:line="276" w:lineRule="auto"/>
      <w:ind w:firstLine="284"/>
      <w:jc w:val="center"/>
    </w:pPr>
    <w:rPr>
      <w:rFonts w:ascii="Times New Roman" w:hAnsi="Times New Roman"/>
      <w:b/>
      <w:sz w:val="28"/>
      <w:lang w:val="en-AU"/>
    </w:rPr>
  </w:style>
  <w:style w:type="character" w:customStyle="1" w:styleId="Head1ARChar">
    <w:name w:val="Head 1 AR Char"/>
    <w:basedOn w:val="Standardnpsmoodstavce"/>
    <w:link w:val="Head1AR"/>
    <w:rsid w:val="002F5798"/>
    <w:rPr>
      <w:rFonts w:ascii="Times New Roman" w:hAnsi="Times New Roman"/>
      <w:b/>
      <w:sz w:val="28"/>
      <w:lang w:val="en-AU"/>
    </w:rPr>
  </w:style>
  <w:style w:type="paragraph" w:customStyle="1" w:styleId="Head4AR">
    <w:name w:val="Head 4 AR"/>
    <w:basedOn w:val="Normln"/>
    <w:qFormat/>
    <w:rsid w:val="002F5798"/>
    <w:pPr>
      <w:spacing w:before="120" w:after="0" w:line="276" w:lineRule="auto"/>
      <w:ind w:firstLine="284"/>
      <w:jc w:val="both"/>
    </w:pPr>
    <w:rPr>
      <w:rFonts w:ascii="Times New Roman" w:hAnsi="Times New Roman" w:cs="AdvOT863180fb"/>
      <w:b/>
      <w:i/>
      <w:color w:val="000000"/>
      <w:sz w:val="24"/>
      <w:szCs w:val="13"/>
      <w:lang w:val="en-AU"/>
    </w:rPr>
  </w:style>
  <w:style w:type="character" w:styleId="Siln">
    <w:name w:val="Strong"/>
    <w:basedOn w:val="Standardnpsmoodstavce"/>
    <w:uiPriority w:val="22"/>
    <w:qFormat/>
    <w:rsid w:val="00DA733A"/>
    <w:rPr>
      <w:b/>
      <w:bCs/>
    </w:rPr>
  </w:style>
  <w:style w:type="paragraph" w:customStyle="1" w:styleId="Head-REF">
    <w:name w:val="Head- REF"/>
    <w:basedOn w:val="Normln"/>
    <w:link w:val="Head-REFChar"/>
    <w:qFormat/>
    <w:rsid w:val="00DA733A"/>
    <w:pPr>
      <w:spacing w:before="60" w:after="0" w:line="276" w:lineRule="auto"/>
      <w:ind w:firstLine="284"/>
      <w:jc w:val="both"/>
    </w:pPr>
    <w:rPr>
      <w:rFonts w:ascii="Times New Roman" w:hAnsi="Times New Roman"/>
      <w:sz w:val="20"/>
      <w:lang w:val="en-AU"/>
    </w:rPr>
  </w:style>
  <w:style w:type="character" w:customStyle="1" w:styleId="Head-REFChar">
    <w:name w:val="Head- REF Char"/>
    <w:basedOn w:val="Standardnpsmoodstavce"/>
    <w:link w:val="Head-REF"/>
    <w:rsid w:val="00DA733A"/>
    <w:rPr>
      <w:rFonts w:ascii="Times New Roman" w:hAnsi="Times New Roman"/>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celibrary.org/author/Drake%2C+Jennife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scelibrary.org/author/Hill%2C+Jenn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atista.com/statistics/418073/electricity-prices-for-households-in-the-czech-republic/"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epa.gov/heat-islands/heat-island-impacts\" TargetMode="External"/><Relationship Id="rId4" Type="http://schemas.microsoft.com/office/2007/relationships/stylesWithEffects" Target="stylesWithEffects.xml"/><Relationship Id="rId9" Type="http://schemas.openxmlformats.org/officeDocument/2006/relationships/hyperlink" Target="https://ec.europa.eu/energy/en/topics/energy-efficiency/building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cek\Desktop\Moje\&#268;VUT\Doktorsk&#233;%20studium%20&#352;&#225;rka\Construction%20Maeconomics%20Conference%202018\CM_Sarka_Konasov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0CE1BF331A4C598CB58CAD91F2C48A"/>
        <w:category>
          <w:name w:val="Obecné"/>
          <w:gallery w:val="placeholder"/>
        </w:category>
        <w:types>
          <w:type w:val="bbPlcHdr"/>
        </w:types>
        <w:behaviors>
          <w:behavior w:val="content"/>
        </w:behaviors>
        <w:guid w:val="{5127E2E0-116F-421C-BFC6-CF31270FD649}"/>
      </w:docPartPr>
      <w:docPartBody>
        <w:p w:rsidR="00000000" w:rsidRDefault="002E3E71" w:rsidP="002E3E71">
          <w:pPr>
            <w:pStyle w:val="010CE1BF331A4C598CB58CAD91F2C48A"/>
          </w:pPr>
          <w:r w:rsidRPr="004F1572">
            <w:rPr>
              <w:rStyle w:val="Zstupntext"/>
            </w:rPr>
            <w:t>Klikněte sem a zadejte text.</w:t>
          </w:r>
        </w:p>
      </w:docPartBody>
    </w:docPart>
    <w:docPart>
      <w:docPartPr>
        <w:name w:val="5AE7688367D34CDB847F3660B7F35F65"/>
        <w:category>
          <w:name w:val="Obecné"/>
          <w:gallery w:val="placeholder"/>
        </w:category>
        <w:types>
          <w:type w:val="bbPlcHdr"/>
        </w:types>
        <w:behaviors>
          <w:behavior w:val="content"/>
        </w:behaviors>
        <w:guid w:val="{C5FE0B23-1FC9-4F98-B1C3-869977956D75}"/>
      </w:docPartPr>
      <w:docPartBody>
        <w:p w:rsidR="00000000" w:rsidRDefault="002E3E71" w:rsidP="002E3E71">
          <w:pPr>
            <w:pStyle w:val="5AE7688367D34CDB847F3660B7F35F65"/>
          </w:pPr>
          <w:r w:rsidRPr="004F1572">
            <w:rPr>
              <w:rStyle w:val="Zstupntext"/>
            </w:rPr>
            <w:t>Klikněte sem a zadejte text.</w:t>
          </w:r>
        </w:p>
      </w:docPartBody>
    </w:docPart>
    <w:docPart>
      <w:docPartPr>
        <w:name w:val="CF3FC1AC9D7441DA9E3D8BD0FF387B9D"/>
        <w:category>
          <w:name w:val="Obecné"/>
          <w:gallery w:val="placeholder"/>
        </w:category>
        <w:types>
          <w:type w:val="bbPlcHdr"/>
        </w:types>
        <w:behaviors>
          <w:behavior w:val="content"/>
        </w:behaviors>
        <w:guid w:val="{FB3F15D4-A7DB-4B44-A4A2-78399BAB1939}"/>
      </w:docPartPr>
      <w:docPartBody>
        <w:p w:rsidR="00000000" w:rsidRDefault="002E3E71" w:rsidP="002E3E71">
          <w:pPr>
            <w:pStyle w:val="CF3FC1AC9D7441DA9E3D8BD0FF387B9D"/>
          </w:pPr>
          <w:r w:rsidRPr="004F1572">
            <w:rPr>
              <w:rStyle w:val="Zstupntext"/>
            </w:rPr>
            <w:t>Klikněte sem a zadejte text.</w:t>
          </w:r>
        </w:p>
      </w:docPartBody>
    </w:docPart>
    <w:docPart>
      <w:docPartPr>
        <w:name w:val="462EE4A771FD476A85CA59D8E9C7EB0F"/>
        <w:category>
          <w:name w:val="Obecné"/>
          <w:gallery w:val="placeholder"/>
        </w:category>
        <w:types>
          <w:type w:val="bbPlcHdr"/>
        </w:types>
        <w:behaviors>
          <w:behavior w:val="content"/>
        </w:behaviors>
        <w:guid w:val="{0A34AD5E-69D2-4DAF-999D-DADD264136BA}"/>
      </w:docPartPr>
      <w:docPartBody>
        <w:p w:rsidR="00000000" w:rsidRDefault="002E3E71" w:rsidP="002E3E71">
          <w:pPr>
            <w:pStyle w:val="462EE4A771FD476A85CA59D8E9C7EB0F"/>
          </w:pPr>
          <w:r w:rsidRPr="004F1572">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E71"/>
    <w:rsid w:val="002E3E71"/>
    <w:rsid w:val="006978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E3E71"/>
    <w:rPr>
      <w:color w:val="808080"/>
    </w:rPr>
  </w:style>
  <w:style w:type="paragraph" w:customStyle="1" w:styleId="010CE1BF331A4C598CB58CAD91F2C48A">
    <w:name w:val="010CE1BF331A4C598CB58CAD91F2C48A"/>
    <w:rsid w:val="002E3E71"/>
  </w:style>
  <w:style w:type="paragraph" w:customStyle="1" w:styleId="5AE7688367D34CDB847F3660B7F35F65">
    <w:name w:val="5AE7688367D34CDB847F3660B7F35F65"/>
    <w:rsid w:val="002E3E71"/>
  </w:style>
  <w:style w:type="paragraph" w:customStyle="1" w:styleId="CF3FC1AC9D7441DA9E3D8BD0FF387B9D">
    <w:name w:val="CF3FC1AC9D7441DA9E3D8BD0FF387B9D"/>
    <w:rsid w:val="002E3E71"/>
  </w:style>
  <w:style w:type="paragraph" w:customStyle="1" w:styleId="462EE4A771FD476A85CA59D8E9C7EB0F">
    <w:name w:val="462EE4A771FD476A85CA59D8E9C7EB0F"/>
    <w:rsid w:val="002E3E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E3E71"/>
    <w:rPr>
      <w:color w:val="808080"/>
    </w:rPr>
  </w:style>
  <w:style w:type="paragraph" w:customStyle="1" w:styleId="010CE1BF331A4C598CB58CAD91F2C48A">
    <w:name w:val="010CE1BF331A4C598CB58CAD91F2C48A"/>
    <w:rsid w:val="002E3E71"/>
  </w:style>
  <w:style w:type="paragraph" w:customStyle="1" w:styleId="5AE7688367D34CDB847F3660B7F35F65">
    <w:name w:val="5AE7688367D34CDB847F3660B7F35F65"/>
    <w:rsid w:val="002E3E71"/>
  </w:style>
  <w:style w:type="paragraph" w:customStyle="1" w:styleId="CF3FC1AC9D7441DA9E3D8BD0FF387B9D">
    <w:name w:val="CF3FC1AC9D7441DA9E3D8BD0FF387B9D"/>
    <w:rsid w:val="002E3E71"/>
  </w:style>
  <w:style w:type="paragraph" w:customStyle="1" w:styleId="462EE4A771FD476A85CA59D8E9C7EB0F">
    <w:name w:val="462EE4A771FD476A85CA59D8E9C7EB0F"/>
    <w:rsid w:val="002E3E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_ISO_690Nmerical.XSL" StyleName="ČSN ISO 690 - číselné odkazy" Version="2011"/>
</file>

<file path=customXml/itemProps1.xml><?xml version="1.0" encoding="utf-8"?>
<ds:datastoreItem xmlns:ds="http://schemas.openxmlformats.org/officeDocument/2006/customXml" ds:itemID="{69016372-A9F6-4721-BF26-241FF763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CM_Sarka_Konasova</Template>
  <TotalTime>50</TotalTime>
  <Pages>6</Pages>
  <Words>2405</Words>
  <Characters>14191</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ČVUT, FSv, K126</Company>
  <LinksUpToDate>false</LinksUpToDate>
  <CharactersWithSpaces>16563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ČAB</dc:creator>
  <cp:lastModifiedBy>ČAB</cp:lastModifiedBy>
  <cp:revision>9</cp:revision>
  <dcterms:created xsi:type="dcterms:W3CDTF">2018-09-27T05:36:00Z</dcterms:created>
  <dcterms:modified xsi:type="dcterms:W3CDTF">2018-09-27T06:31:00Z</dcterms:modified>
</cp:coreProperties>
</file>