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8341A" w14:textId="77777777" w:rsidR="00CE4B7E" w:rsidRDefault="0046473D" w:rsidP="004A69CB">
      <w:pPr>
        <w:pStyle w:val="CM-conference"/>
      </w:pPr>
      <w:r>
        <w:t>Construc</w:t>
      </w:r>
      <w:r w:rsidR="00722CAD">
        <w:t xml:space="preserve">tion </w:t>
      </w:r>
      <w:proofErr w:type="spellStart"/>
      <w:r w:rsidR="00722CAD">
        <w:t>Maeconomics</w:t>
      </w:r>
      <w:proofErr w:type="spellEnd"/>
      <w:r w:rsidR="00722CAD">
        <w:t xml:space="preserve"> Conference 201</w:t>
      </w:r>
      <w:r w:rsidR="00AB0B11">
        <w:t>9</w:t>
      </w:r>
    </w:p>
    <w:p w14:paraId="3963AF93" w14:textId="12CBD4A9" w:rsidR="00CE4B7E" w:rsidRDefault="00EF3238" w:rsidP="00CE4B7E">
      <w:pPr>
        <w:pStyle w:val="CM-title"/>
      </w:pPr>
      <w:r>
        <w:t xml:space="preserve">Current </w:t>
      </w:r>
      <w:r w:rsidR="00D470F1">
        <w:t>P</w:t>
      </w:r>
      <w:r>
        <w:t xml:space="preserve">rocurement </w:t>
      </w:r>
      <w:r w:rsidR="00D470F1">
        <w:t>P</w:t>
      </w:r>
      <w:r>
        <w:t xml:space="preserve">rocesses of </w:t>
      </w:r>
      <w:r w:rsidR="00D470F1">
        <w:t>S</w:t>
      </w:r>
      <w:r>
        <w:t>ubcontractors</w:t>
      </w:r>
    </w:p>
    <w:p w14:paraId="4053640F" w14:textId="3AE4E947" w:rsidR="004A69CB" w:rsidRDefault="00EF3238" w:rsidP="004A69CB">
      <w:pPr>
        <w:pStyle w:val="CM-author"/>
      </w:pPr>
      <w:r>
        <w:t>Ing. Martin Stránský</w:t>
      </w:r>
      <w:r w:rsidR="00201560">
        <w:rPr>
          <w:vertAlign w:val="superscript"/>
        </w:rPr>
        <w:t>1</w:t>
      </w:r>
      <w:r w:rsidR="005066DC">
        <w:t xml:space="preserve">, </w:t>
      </w:r>
      <w:r w:rsidR="0070735F" w:rsidRPr="0070735F">
        <w:t xml:space="preserve">doc. Ing. Petr </w:t>
      </w:r>
      <w:proofErr w:type="spellStart"/>
      <w:r w:rsidR="0070735F" w:rsidRPr="0070735F">
        <w:t>Dlask</w:t>
      </w:r>
      <w:proofErr w:type="spellEnd"/>
      <w:r w:rsidR="0070735F" w:rsidRPr="0070735F">
        <w:t>, Ph.D.</w:t>
      </w:r>
      <w:r w:rsidR="001A50C9">
        <w:rPr>
          <w:vertAlign w:val="superscript"/>
        </w:rPr>
        <w:t>1</w:t>
      </w:r>
    </w:p>
    <w:p w14:paraId="59053F2B" w14:textId="4682DDFC" w:rsidR="00201560" w:rsidRDefault="00400E79" w:rsidP="002F3470">
      <w:pPr>
        <w:pStyle w:val="CM-authoraffiliation"/>
      </w:pPr>
      <w:r w:rsidRPr="00400E79">
        <w:rPr>
          <w:vertAlign w:val="superscript"/>
        </w:rPr>
        <w:t>1</w:t>
      </w:r>
      <w:r w:rsidR="00C14232" w:rsidRPr="00C14232">
        <w:t>Czech Technical University in Prague, Faculty of Civil Engineering, Department of Construction Management and Economics</w:t>
      </w:r>
      <w:r w:rsidR="00201560">
        <w:t xml:space="preserve">, </w:t>
      </w:r>
      <w:proofErr w:type="spellStart"/>
      <w:r w:rsidR="00575D14" w:rsidRPr="00575D14">
        <w:t>Thákurova</w:t>
      </w:r>
      <w:proofErr w:type="spellEnd"/>
      <w:r w:rsidR="00575D14" w:rsidRPr="00575D14">
        <w:t xml:space="preserve"> 2077/7</w:t>
      </w:r>
      <w:r w:rsidR="00201560">
        <w:t xml:space="preserve">, </w:t>
      </w:r>
      <w:r w:rsidR="00034685">
        <w:t>Prague</w:t>
      </w:r>
      <w:r w:rsidR="00201560">
        <w:t xml:space="preserve">, </w:t>
      </w:r>
      <w:r w:rsidR="001F7DC2" w:rsidRPr="001F7DC2">
        <w:t>166 29</w:t>
      </w:r>
      <w:r w:rsidR="00201560">
        <w:t xml:space="preserve">, </w:t>
      </w:r>
      <w:r w:rsidR="00034685">
        <w:t>Czech Republic</w:t>
      </w:r>
    </w:p>
    <w:p w14:paraId="1CF91C37" w14:textId="08B6EB97" w:rsidR="00034685" w:rsidRDefault="00034685" w:rsidP="002F3470">
      <w:pPr>
        <w:pStyle w:val="CM-authoraffiliation"/>
      </w:pPr>
      <w:r w:rsidRPr="00034685">
        <w:t>martin.stransky@fsv.cvut.cz, petr.</w:t>
      </w:r>
      <w:r w:rsidR="0070735F">
        <w:t>dlask</w:t>
      </w:r>
      <w:r w:rsidRPr="00034685">
        <w:t>@fsv.cvut.cz</w:t>
      </w:r>
    </w:p>
    <w:p w14:paraId="39554504" w14:textId="77777777" w:rsidR="00D4314D" w:rsidRDefault="00C90DDD" w:rsidP="00674E5C">
      <w:pPr>
        <w:pStyle w:val="CM-referencesheading"/>
      </w:pPr>
      <w:r w:rsidRPr="00201560">
        <w:t>Abstract</w:t>
      </w:r>
    </w:p>
    <w:p w14:paraId="5DD7A69C" w14:textId="4F06F31B" w:rsidR="00EF3238" w:rsidRDefault="00EF3238" w:rsidP="00D302F4">
      <w:pPr>
        <w:pStyle w:val="CM-abstractbody"/>
      </w:pPr>
      <w:r>
        <w:t xml:space="preserve">This paper is focused on current procurement processes of subcontractors </w:t>
      </w:r>
      <w:r w:rsidR="009C3512">
        <w:t>within the construction industry</w:t>
      </w:r>
      <w:r w:rsidR="00C95C95">
        <w:t xml:space="preserve"> in the Czech Republic</w:t>
      </w:r>
      <w:r w:rsidR="009C3512">
        <w:t>.</w:t>
      </w:r>
      <w:r w:rsidR="001A5AC6">
        <w:t xml:space="preserve"> </w:t>
      </w:r>
      <w:r w:rsidR="00924AEF">
        <w:t>M</w:t>
      </w:r>
      <w:r w:rsidR="001A5AC6">
        <w:t xml:space="preserve">ethodology </w:t>
      </w:r>
      <w:r w:rsidR="00924AEF">
        <w:t xml:space="preserve">of this paper </w:t>
      </w:r>
      <w:r w:rsidR="001A5AC6">
        <w:t xml:space="preserve">is </w:t>
      </w:r>
      <w:r w:rsidR="0040526E">
        <w:t xml:space="preserve">holding semi-structured qualitative interviews with general contractor’s </w:t>
      </w:r>
      <w:r w:rsidR="00924AEF">
        <w:t>quantity surveyors</w:t>
      </w:r>
      <w:r w:rsidR="00CA113C">
        <w:t xml:space="preserve"> and cost estimators</w:t>
      </w:r>
      <w:r w:rsidR="00924AEF">
        <w:t>, who are responsible for procurement processes</w:t>
      </w:r>
      <w:r w:rsidR="009B1668">
        <w:t xml:space="preserve"> of subcontractors</w:t>
      </w:r>
      <w:r w:rsidR="00924AEF">
        <w:t>.</w:t>
      </w:r>
      <w:r w:rsidR="009C3512">
        <w:t xml:space="preserve"> The paper analyzes current procurement processes by stating questions and answering to them.</w:t>
      </w:r>
      <w:r w:rsidR="00D45BA0">
        <w:t xml:space="preserve"> </w:t>
      </w:r>
      <w:r w:rsidR="002A42A1">
        <w:t>S</w:t>
      </w:r>
      <w:r w:rsidR="00CA113C">
        <w:t xml:space="preserve">tated </w:t>
      </w:r>
      <w:r w:rsidR="00D45BA0">
        <w:t xml:space="preserve">questions </w:t>
      </w:r>
      <w:r w:rsidR="002A42A1">
        <w:t xml:space="preserve">throughout this paper </w:t>
      </w:r>
      <w:r w:rsidR="00CA113C">
        <w:t xml:space="preserve">are a categorization of </w:t>
      </w:r>
      <w:r w:rsidR="00D45BA0">
        <w:t xml:space="preserve">questions, which were </w:t>
      </w:r>
      <w:r w:rsidR="00807F65">
        <w:t xml:space="preserve">given to </w:t>
      </w:r>
      <w:r w:rsidR="00CA113C">
        <w:t>respondents during the interviews</w:t>
      </w:r>
      <w:r w:rsidR="00807F65">
        <w:t xml:space="preserve">, </w:t>
      </w:r>
      <w:r w:rsidR="002A42A1">
        <w:t xml:space="preserve">and are therefore </w:t>
      </w:r>
      <w:r w:rsidR="00807F65">
        <w:t xml:space="preserve">not </w:t>
      </w:r>
      <w:r w:rsidR="004022AA">
        <w:t>identical</w:t>
      </w:r>
      <w:r w:rsidR="00D45BA0">
        <w:t>.</w:t>
      </w:r>
      <w:r w:rsidR="00807F65">
        <w:t xml:space="preserve"> </w:t>
      </w:r>
      <w:r w:rsidR="002A42A1">
        <w:t xml:space="preserve">Answers of respondents were first written down during the interviews, but were later analyzed, to understand what current procurement processes are and what documentation is required to manage </w:t>
      </w:r>
      <w:r w:rsidR="00C26F8A">
        <w:t>them</w:t>
      </w:r>
      <w:r w:rsidR="002A42A1">
        <w:t>. Obtained information were synthesized and interpreted in this paper.</w:t>
      </w:r>
    </w:p>
    <w:p w14:paraId="196DF11B" w14:textId="77777777" w:rsidR="0046473D" w:rsidRDefault="00C90DDD" w:rsidP="00201560">
      <w:pPr>
        <w:pStyle w:val="CM-keywordsheading"/>
      </w:pPr>
      <w:r w:rsidRPr="00201560">
        <w:t>Key</w:t>
      </w:r>
      <w:r w:rsidR="0046473D" w:rsidRPr="00201560">
        <w:t>words</w:t>
      </w:r>
    </w:p>
    <w:p w14:paraId="29C74B16" w14:textId="77777777" w:rsidR="00C90DDD" w:rsidRDefault="009C3512" w:rsidP="00C90DDD">
      <w:pPr>
        <w:pStyle w:val="CM-keywords"/>
      </w:pPr>
      <w:r>
        <w:t xml:space="preserve">common data environment; Design-Bid-Build; e-procurement; </w:t>
      </w:r>
      <w:r w:rsidR="00EF3238">
        <w:t>procurement</w:t>
      </w:r>
    </w:p>
    <w:p w14:paraId="5D986042" w14:textId="77777777" w:rsidR="00201560" w:rsidRDefault="00201560" w:rsidP="00B92437">
      <w:pPr>
        <w:pStyle w:val="CM-body"/>
        <w:rPr>
          <w:rFonts w:ascii="Calibri" w:eastAsiaTheme="majorEastAsia" w:hAnsi="Calibri" w:cstheme="majorBidi"/>
          <w:sz w:val="32"/>
          <w:szCs w:val="32"/>
        </w:rPr>
      </w:pPr>
      <w:r>
        <w:br w:type="page"/>
      </w:r>
    </w:p>
    <w:p w14:paraId="78892D9D" w14:textId="70355563" w:rsidR="00A645F6" w:rsidRDefault="00A645F6" w:rsidP="000B4949">
      <w:pPr>
        <w:pStyle w:val="CM-heading1"/>
      </w:pPr>
      <w:r>
        <w:lastRenderedPageBreak/>
        <w:t>Introduction</w:t>
      </w:r>
    </w:p>
    <w:p w14:paraId="41A7D42D" w14:textId="0E45456B" w:rsidR="00A645F6" w:rsidRDefault="00C42B2A" w:rsidP="007D307F">
      <w:pPr>
        <w:pStyle w:val="CM-body"/>
      </w:pPr>
      <w:r>
        <w:t>The aim of this paper is to analyze, describe and present current procurement processes</w:t>
      </w:r>
      <w:r w:rsidR="008B55FA" w:rsidRPr="008B55FA">
        <w:t xml:space="preserve"> of subcontractors within the construction industry in the Czech Republic.</w:t>
      </w:r>
      <w:r w:rsidR="00824C59">
        <w:t xml:space="preserve"> </w:t>
      </w:r>
      <w:r w:rsidR="00B52942">
        <w:t xml:space="preserve">The main reason to focus on this topic is that even nowadays there is still risk of losing data and information during the </w:t>
      </w:r>
      <w:r w:rsidR="002F2059">
        <w:t>procurement processes as well as</w:t>
      </w:r>
      <w:r w:rsidR="00F92D6D">
        <w:t>, there exists</w:t>
      </w:r>
      <w:r w:rsidR="005B4FB6">
        <w:t xml:space="preserve"> possibility to standardize and optimize those procurement processes.</w:t>
      </w:r>
      <w:r w:rsidR="00717399">
        <w:t xml:space="preserve"> One of many reason</w:t>
      </w:r>
      <w:r w:rsidR="00AB1A4E">
        <w:t>s</w:t>
      </w:r>
      <w:r w:rsidR="00717399">
        <w:t xml:space="preserve"> why loss of data and information </w:t>
      </w:r>
      <w:r w:rsidR="00AB1A4E">
        <w:t xml:space="preserve">during procurement processes </w:t>
      </w:r>
      <w:r w:rsidR="00717399">
        <w:t>occur</w:t>
      </w:r>
      <w:r w:rsidR="00B35BF5">
        <w:t>,</w:t>
      </w:r>
      <w:r w:rsidR="00717399">
        <w:t xml:space="preserve"> is that</w:t>
      </w:r>
      <w:r w:rsidR="003773C1">
        <w:t xml:space="preserve"> most of project participants do not use </w:t>
      </w:r>
      <w:r w:rsidR="007254E0">
        <w:t xml:space="preserve">a standardized </w:t>
      </w:r>
      <w:r w:rsidR="00B35BF5">
        <w:t xml:space="preserve">digital </w:t>
      </w:r>
      <w:r w:rsidR="007254E0">
        <w:t>tool for managing procurement processes</w:t>
      </w:r>
      <w:r w:rsidR="00F92D6D">
        <w:t xml:space="preserve"> of subcontractors</w:t>
      </w:r>
      <w:r w:rsidR="007254E0">
        <w:t>.</w:t>
      </w:r>
      <w:r w:rsidR="00CE5FD6">
        <w:t xml:space="preserve"> Few project participants use a standardized </w:t>
      </w:r>
      <w:r w:rsidR="00B35BF5">
        <w:t xml:space="preserve">digital </w:t>
      </w:r>
      <w:r w:rsidR="00CE5FD6">
        <w:t>tool</w:t>
      </w:r>
      <w:r w:rsidR="000C05B6">
        <w:t>, known as</w:t>
      </w:r>
      <w:r w:rsidR="00CE5FD6">
        <w:t xml:space="preserve"> e-procurement</w:t>
      </w:r>
      <w:r w:rsidR="000C05B6">
        <w:t xml:space="preserve"> platform</w:t>
      </w:r>
      <w:r w:rsidR="00CE5FD6">
        <w:t xml:space="preserve">, however those tools are </w:t>
      </w:r>
      <w:r w:rsidR="00EA4064">
        <w:t>generally used to procure services and materials to run company</w:t>
      </w:r>
      <w:r w:rsidR="00845B05">
        <w:t>’s offices</w:t>
      </w:r>
      <w:r w:rsidR="00EA4064">
        <w:t xml:space="preserve"> not to procure subcontractors </w:t>
      </w:r>
      <w:r w:rsidR="00C77D67">
        <w:t>for</w:t>
      </w:r>
      <w:r w:rsidR="0045526B">
        <w:t xml:space="preserve"> </w:t>
      </w:r>
      <w:r w:rsidR="00464EBA">
        <w:t>construction projects</w:t>
      </w:r>
      <w:r w:rsidR="0045526B">
        <w:t>. Another fact, which speaks against existing tools is that they are not implemented into common data environment</w:t>
      </w:r>
      <w:r w:rsidR="000B5BA7">
        <w:t xml:space="preserve"> </w:t>
      </w:r>
      <w:r w:rsidR="000B5BA7">
        <w:fldChar w:fldCharType="begin"/>
      </w:r>
      <w:r w:rsidR="00BA0DB5">
        <w:instrText xml:space="preserve"> ADDIN ZOTERO_ITEM CSL_CITATION {"citationID":"IRkdtn7n","properties":{"formattedCitation":"[1], [2]","plainCitation":"[1], [2]","noteIndex":0},"citationItems":[{"id":286,"uris":["http://zotero.org/users/local/6zmr8rmh/items/VWZ2M253"],"uri":["http://zotero.org/users/local/6zmr8rmh/items/VWZ2M253"],"itemData":{"id":286,"type":"webpage","title":"ISO 19650-1:2018","container-title":"ISO","abstract":"Organization and digitization of information about buildings and civil engineering works, including building information modelling (BIM) -- Information management using building information modelling -- Part 1: Concepts and principles","URL":"http://www.iso.org/cms/render/live/en/sites/isoorg/contents/data/standard/06/80/68078.html","title-short":"ISO 19650-1","language":"en","author":[{"literal":"ISO"}],"accessed":{"date-parts":[["2019",9,13]]}}},{"id":298,"uris":["http://zotero.org/users/local/6zmr8rmh/items/N3B78AWD"],"uri":["http://zotero.org/users/local/6zmr8rmh/items/N3B78AWD"],"itemData":{"id":298,"type":"webpage","title":"ISO 19650-2:2018","container-title":"ISO","abstract":"Organization and digitization of information about buildings and civil engineering works, including building information modelling (BIM) -- Information management using building information modelling -- Part 2: Delivery phase of the assets","URL":"http://www.iso.org/cms/render/live/en/sites/isoorg/contents/data/standard/06/80/68080.html","title-short":"ISO 19650-2","language":"en","author":[{"literal":"ISO"}],"accessed":{"date-parts":[["2019",9,14]]}}}],"schema":"https://github.com/citation-style-language/schema/raw/master/csl-citation.json"} </w:instrText>
      </w:r>
      <w:r w:rsidR="000B5BA7">
        <w:fldChar w:fldCharType="separate"/>
      </w:r>
      <w:r w:rsidR="00C13EA3" w:rsidRPr="00C13EA3">
        <w:rPr>
          <w:rFonts w:ascii="Calibri" w:hAnsi="Calibri" w:cs="Calibri"/>
        </w:rPr>
        <w:t>[1], [2]</w:t>
      </w:r>
      <w:r w:rsidR="000B5BA7">
        <w:fldChar w:fldCharType="end"/>
      </w:r>
      <w:r w:rsidR="0045526B">
        <w:t xml:space="preserve">, which </w:t>
      </w:r>
      <w:r w:rsidR="00D94835">
        <w:t xml:space="preserve">leads to use </w:t>
      </w:r>
      <w:r w:rsidR="00157FDC">
        <w:t xml:space="preserve">of </w:t>
      </w:r>
      <w:r w:rsidR="00D94835">
        <w:t>several specialized tools on construction project</w:t>
      </w:r>
      <w:r w:rsidR="00845B05">
        <w:t>s</w:t>
      </w:r>
      <w:r w:rsidR="00D94835">
        <w:t xml:space="preserve"> that most </w:t>
      </w:r>
      <w:r w:rsidR="000C05B6">
        <w:t xml:space="preserve">project participants </w:t>
      </w:r>
      <w:r w:rsidR="00D94835">
        <w:t>are not willing to do.</w:t>
      </w:r>
      <w:r w:rsidR="006F5EE0">
        <w:t xml:space="preserve"> Current common data environments are meant for designing purposes</w:t>
      </w:r>
      <w:r w:rsidR="004559A8">
        <w:t>, coordination of design, sharing of data</w:t>
      </w:r>
      <w:r w:rsidR="006F5EE0">
        <w:t xml:space="preserve"> and cooperation of project participants. </w:t>
      </w:r>
      <w:r w:rsidR="00343641">
        <w:t xml:space="preserve">However, they are not meant for procurement </w:t>
      </w:r>
      <w:r w:rsidR="000C05B6">
        <w:t>of subcontractor</w:t>
      </w:r>
      <w:r w:rsidR="00343641">
        <w:t xml:space="preserve">, where project participants need to </w:t>
      </w:r>
      <w:r w:rsidR="0093655E">
        <w:t xml:space="preserve">interact with external bidders. </w:t>
      </w:r>
      <w:r w:rsidR="00AC5F44">
        <w:t xml:space="preserve">Which means that project participants need to share data and communicate with external bidders, </w:t>
      </w:r>
      <w:r w:rsidR="00F829FC">
        <w:t xml:space="preserve">of </w:t>
      </w:r>
      <w:r w:rsidR="00A538A3">
        <w:t>which can be hundreds of them.</w:t>
      </w:r>
      <w:r w:rsidR="00614968">
        <w:t xml:space="preserve"> That is why, it is not reasonable to grant full permission to every external bidder </w:t>
      </w:r>
      <w:r w:rsidR="00E95930">
        <w:t xml:space="preserve">as well as, external bidders might not be willing to </w:t>
      </w:r>
      <w:r w:rsidR="00196967">
        <w:t>work within the common data environment</w:t>
      </w:r>
      <w:r w:rsidR="002B7D5E">
        <w:t xml:space="preserve">. </w:t>
      </w:r>
      <w:r w:rsidR="00B52395">
        <w:t>Hence, the common data environment should be able to send and receive e-mails from external e-mail clients.</w:t>
      </w:r>
      <w:r w:rsidR="003A6D3E">
        <w:t xml:space="preserve"> Another possible </w:t>
      </w:r>
      <w:r w:rsidR="005E4807">
        <w:t>cause of</w:t>
      </w:r>
      <w:r w:rsidR="003A6D3E">
        <w:t xml:space="preserve"> </w:t>
      </w:r>
      <w:r w:rsidR="0042460D">
        <w:t xml:space="preserve">loss of data and information during procurement processes </w:t>
      </w:r>
      <w:r w:rsidR="005E4807">
        <w:t xml:space="preserve">is </w:t>
      </w:r>
      <w:r w:rsidR="00961B26">
        <w:t>a transfer of project between its phases</w:t>
      </w:r>
      <w:r w:rsidR="00752BB8">
        <w:t xml:space="preserve"> and due to fluctuation of employees</w:t>
      </w:r>
      <w:r w:rsidR="00961B26">
        <w:t>. For example</w:t>
      </w:r>
      <w:r w:rsidR="00752BB8">
        <w:t>,</w:t>
      </w:r>
      <w:r w:rsidR="00961B26">
        <w:t xml:space="preserve"> loss of data and information </w:t>
      </w:r>
      <w:r w:rsidR="00752BB8">
        <w:t xml:space="preserve">from procurement processes can occur </w:t>
      </w:r>
      <w:r w:rsidR="00F635FA">
        <w:t>when a project is transferred from bidding phase into execution phase</w:t>
      </w:r>
      <w:r w:rsidR="00C34391">
        <w:t>. Because, general contractors have specialized employees</w:t>
      </w:r>
      <w:r w:rsidR="00FB08A2">
        <w:t xml:space="preserve"> (cost estimators)</w:t>
      </w:r>
      <w:r w:rsidR="00C34391">
        <w:t>, who focus on preparing a bid for the investor and specialized employees</w:t>
      </w:r>
      <w:r w:rsidR="00FB08A2">
        <w:t xml:space="preserve"> (quantity surveyors)</w:t>
      </w:r>
      <w:r w:rsidR="00C34391">
        <w:t xml:space="preserve">, who focus on </w:t>
      </w:r>
      <w:r w:rsidR="00FB08A2">
        <w:t xml:space="preserve">tendering subcontractors during execution phase. Both </w:t>
      </w:r>
      <w:r w:rsidR="00327A0F">
        <w:t xml:space="preserve">general contractor’s </w:t>
      </w:r>
      <w:r w:rsidR="00FB08A2">
        <w:t xml:space="preserve">specialized employees </w:t>
      </w:r>
      <w:proofErr w:type="gramStart"/>
      <w:r w:rsidR="00FB08A2">
        <w:t>have to</w:t>
      </w:r>
      <w:proofErr w:type="gramEnd"/>
      <w:r w:rsidR="00FB08A2">
        <w:t xml:space="preserve"> tender subcontractors, but their processes are </w:t>
      </w:r>
      <w:r w:rsidR="00327A0F">
        <w:t xml:space="preserve">different, and if they do not both work in the same tool, then data and information could get lost. </w:t>
      </w:r>
      <w:r w:rsidR="004120A1">
        <w:t xml:space="preserve">At the same time, if an employee </w:t>
      </w:r>
      <w:r w:rsidR="00CA3766">
        <w:t>stores data on his local device and proceeds correspondence with subcontractors through his personal</w:t>
      </w:r>
      <w:r w:rsidR="00E445BD">
        <w:t xml:space="preserve"> business</w:t>
      </w:r>
      <w:r w:rsidR="00CA3766">
        <w:t xml:space="preserve"> e-mail client, then </w:t>
      </w:r>
      <w:r w:rsidR="008A3E38">
        <w:t>all data and information will be lost, if he decides to leave</w:t>
      </w:r>
      <w:r w:rsidR="0060460D">
        <w:t xml:space="preserve"> the company</w:t>
      </w:r>
      <w:r w:rsidR="008A3E38">
        <w:t>.</w:t>
      </w:r>
    </w:p>
    <w:p w14:paraId="1C6CB558" w14:textId="6EE61127" w:rsidR="003D0ADE" w:rsidRPr="000401FB" w:rsidRDefault="003D0ADE" w:rsidP="00D952B7">
      <w:pPr>
        <w:pStyle w:val="CM-body"/>
      </w:pPr>
      <w:r w:rsidRPr="00D952B7">
        <w:t>Aim of this paper</w:t>
      </w:r>
      <w:r w:rsidR="00D952B7" w:rsidRPr="00D952B7">
        <w:t xml:space="preserve"> is to</w:t>
      </w:r>
      <w:r w:rsidR="00A85B75" w:rsidRPr="00D952B7">
        <w:t xml:space="preserve"> m</w:t>
      </w:r>
      <w:r w:rsidR="00672AB0" w:rsidRPr="00D952B7">
        <w:t>ap current procurement processes of subcontractors within construction industry in the Czech Republic</w:t>
      </w:r>
    </w:p>
    <w:p w14:paraId="5E838ACD" w14:textId="763C5057" w:rsidR="00A645F6" w:rsidRDefault="00A645F6" w:rsidP="000B4949">
      <w:pPr>
        <w:pStyle w:val="CM-heading1"/>
      </w:pPr>
      <w:r>
        <w:t>Methodology</w:t>
      </w:r>
    </w:p>
    <w:p w14:paraId="62A5EFC9" w14:textId="3BCDDBA3" w:rsidR="00A75E06" w:rsidRDefault="00BA4972" w:rsidP="008F234E">
      <w:pPr>
        <w:pStyle w:val="CM-body"/>
      </w:pPr>
      <w:r>
        <w:t xml:space="preserve">As was already stated in the introduction chapter, this article tackles current procurement processes of subcontractors </w:t>
      </w:r>
      <w:r w:rsidR="00E357B0">
        <w:t xml:space="preserve">within the construction industry in the Czech Republic. To </w:t>
      </w:r>
      <w:r w:rsidR="004D5956">
        <w:t>better understand</w:t>
      </w:r>
      <w:r w:rsidR="00E357B0">
        <w:t xml:space="preserve"> </w:t>
      </w:r>
      <w:r w:rsidR="00FD538F">
        <w:t xml:space="preserve">current </w:t>
      </w:r>
      <w:r w:rsidR="00E357B0">
        <w:t xml:space="preserve">procurement processes </w:t>
      </w:r>
      <w:r w:rsidR="00FD538F">
        <w:t xml:space="preserve">of subcontractors </w:t>
      </w:r>
      <w:r w:rsidR="00520DCA">
        <w:t xml:space="preserve">semi-structured </w:t>
      </w:r>
      <w:r w:rsidR="00E357B0">
        <w:t xml:space="preserve">qualitative </w:t>
      </w:r>
      <w:r w:rsidR="00520DCA">
        <w:t>interviews</w:t>
      </w:r>
      <w:r w:rsidR="00FD538F">
        <w:t xml:space="preserve"> were </w:t>
      </w:r>
      <w:r w:rsidR="003529F9">
        <w:t>held</w:t>
      </w:r>
      <w:r w:rsidR="007E7397">
        <w:t xml:space="preserve"> with specialists from the construction industry</w:t>
      </w:r>
      <w:r w:rsidR="008A1038">
        <w:t xml:space="preserve">, who are responsible for procurement of subcontractors. </w:t>
      </w:r>
      <w:r w:rsidR="0057650E">
        <w:t>Questioned specialists are working as quantity surveyors or cost estimators in following companies</w:t>
      </w:r>
      <w:r w:rsidR="00B462A3">
        <w:t>:</w:t>
      </w:r>
      <w:r w:rsidR="0057650E">
        <w:t xml:space="preserve"> </w:t>
      </w:r>
      <w:r w:rsidR="0057650E" w:rsidRPr="0057650E">
        <w:t xml:space="preserve">GEOSAN GROUP </w:t>
      </w:r>
      <w:proofErr w:type="spellStart"/>
      <w:r w:rsidR="0057650E" w:rsidRPr="0057650E">
        <w:t>a.s.</w:t>
      </w:r>
      <w:proofErr w:type="spellEnd"/>
      <w:r w:rsidR="00D13977">
        <w:t xml:space="preserve"> and</w:t>
      </w:r>
      <w:r w:rsidR="0057650E">
        <w:t xml:space="preserve"> STRABAG </w:t>
      </w:r>
      <w:proofErr w:type="spellStart"/>
      <w:r w:rsidR="0057650E">
        <w:t>a.s.</w:t>
      </w:r>
      <w:proofErr w:type="spellEnd"/>
      <w:r w:rsidR="0057650E">
        <w:t xml:space="preserve"> in the Czech Republic</w:t>
      </w:r>
      <w:r w:rsidR="00B462A3">
        <w:t xml:space="preserve"> </w:t>
      </w:r>
      <w:proofErr w:type="gramStart"/>
      <w:r w:rsidR="00B462A3">
        <w:t>and</w:t>
      </w:r>
      <w:r w:rsidR="0057650E">
        <w:t xml:space="preserve"> also</w:t>
      </w:r>
      <w:proofErr w:type="gramEnd"/>
      <w:r w:rsidR="0057650E">
        <w:t xml:space="preserve"> in </w:t>
      </w:r>
      <w:r w:rsidR="00B462A3">
        <w:t xml:space="preserve">the </w:t>
      </w:r>
      <w:r w:rsidR="0057650E">
        <w:t xml:space="preserve">Slovak Republic. </w:t>
      </w:r>
      <w:r w:rsidR="00EF00A6">
        <w:t xml:space="preserve">This paper is </w:t>
      </w:r>
      <w:r w:rsidR="008A5130">
        <w:t xml:space="preserve">based on </w:t>
      </w:r>
      <w:r w:rsidR="005C5B89">
        <w:t xml:space="preserve">questions, </w:t>
      </w:r>
      <w:r w:rsidR="008A5130">
        <w:t xml:space="preserve">which </w:t>
      </w:r>
      <w:r w:rsidR="006331CD">
        <w:t>categorize</w:t>
      </w:r>
      <w:r w:rsidR="00890ACF">
        <w:t xml:space="preserve"> questions that were given to specialists during semi-structured interviews</w:t>
      </w:r>
      <w:r w:rsidR="008F234E">
        <w:t xml:space="preserve"> and their answers are interpreted.</w:t>
      </w:r>
    </w:p>
    <w:p w14:paraId="688C3CDC" w14:textId="7AC349A6" w:rsidR="00A75E06" w:rsidRDefault="00A75E06" w:rsidP="008F234E">
      <w:pPr>
        <w:pStyle w:val="CM-body"/>
      </w:pPr>
      <w:r>
        <w:t>The semi-structured interviews consisted of 33 predefined questions</w:t>
      </w:r>
      <w:r w:rsidR="005D7B7C">
        <w:t xml:space="preserve">, which were given to each specialist from the construction industry. Each interview took about 45 to 60 minutes, because many </w:t>
      </w:r>
      <w:r w:rsidR="00AE2F56">
        <w:t xml:space="preserve">predefined </w:t>
      </w:r>
      <w:r w:rsidR="005D7B7C">
        <w:t xml:space="preserve">questions prompted further discussion and </w:t>
      </w:r>
      <w:r w:rsidR="005820D8">
        <w:t xml:space="preserve">lead to </w:t>
      </w:r>
      <w:r w:rsidR="005D7B7C">
        <w:t xml:space="preserve">sub questions, which were related to </w:t>
      </w:r>
      <w:r w:rsidR="005820D8">
        <w:t>predefined</w:t>
      </w:r>
      <w:r w:rsidR="005D7B7C">
        <w:t xml:space="preserve"> questions. </w:t>
      </w:r>
      <w:r w:rsidR="005820D8">
        <w:t xml:space="preserve">Predefined </w:t>
      </w:r>
      <w:r w:rsidR="005D7B7C">
        <w:t>questions can be categorized in</w:t>
      </w:r>
      <w:r w:rsidR="005820D8">
        <w:t>to</w:t>
      </w:r>
      <w:r w:rsidR="005D7B7C">
        <w:t xml:space="preserve"> following categories:</w:t>
      </w:r>
    </w:p>
    <w:p w14:paraId="183F78E5" w14:textId="05E72B64" w:rsidR="005D7B7C" w:rsidRDefault="005820D8" w:rsidP="005820D8">
      <w:pPr>
        <w:pStyle w:val="CM-bulletlist"/>
      </w:pPr>
      <w:r>
        <w:lastRenderedPageBreak/>
        <w:t xml:space="preserve">Questions </w:t>
      </w:r>
      <w:r w:rsidRPr="005820D8">
        <w:t xml:space="preserve">about </w:t>
      </w:r>
      <w:r>
        <w:t xml:space="preserve">specialist’s </w:t>
      </w:r>
      <w:r w:rsidRPr="005820D8">
        <w:t>job position and company</w:t>
      </w:r>
      <w:r w:rsidR="00AE2F56">
        <w:t xml:space="preserve"> were given, to verify, if respondent</w:t>
      </w:r>
      <w:r w:rsidR="002428FE">
        <w:t>s</w:t>
      </w:r>
      <w:r w:rsidR="00AE2F56">
        <w:t xml:space="preserve"> work for general contractor</w:t>
      </w:r>
      <w:r w:rsidR="002428FE">
        <w:t>s</w:t>
      </w:r>
      <w:r w:rsidR="00AE2F56">
        <w:t xml:space="preserve">, and if </w:t>
      </w:r>
      <w:r w:rsidR="002428FE">
        <w:t>they are</w:t>
      </w:r>
      <w:r w:rsidR="00AE2F56">
        <w:t xml:space="preserve"> responsible for procurement processes.</w:t>
      </w:r>
    </w:p>
    <w:p w14:paraId="02345BB5" w14:textId="39BEB00E" w:rsidR="005820D8" w:rsidRDefault="005820D8" w:rsidP="005820D8">
      <w:pPr>
        <w:pStyle w:val="CM-bulletlist"/>
      </w:pPr>
      <w:r>
        <w:t>Questions regarding company’s clients</w:t>
      </w:r>
      <w:r w:rsidR="00AE2F56">
        <w:t xml:space="preserve"> we</w:t>
      </w:r>
      <w:r w:rsidR="00E73183">
        <w:t>re</w:t>
      </w:r>
      <w:r w:rsidR="00AE2F56">
        <w:t xml:space="preserve"> given, to understand, if described processes relate to private or public </w:t>
      </w:r>
      <w:r w:rsidR="000F1F02">
        <w:t>projects</w:t>
      </w:r>
      <w:r w:rsidR="00AE2F56">
        <w:t>.</w:t>
      </w:r>
    </w:p>
    <w:p w14:paraId="31B7E29F" w14:textId="484DD4EE" w:rsidR="005820D8" w:rsidRDefault="00F514DE" w:rsidP="005820D8">
      <w:pPr>
        <w:pStyle w:val="CM-bulletlist"/>
      </w:pPr>
      <w:r>
        <w:t>What type of construction projects does company execute</w:t>
      </w:r>
      <w:r w:rsidR="002428FE">
        <w:t>,</w:t>
      </w:r>
      <w:r w:rsidR="00AE2F56">
        <w:t xml:space="preserve"> was</w:t>
      </w:r>
      <w:r w:rsidR="002428FE">
        <w:t xml:space="preserve"> a</w:t>
      </w:r>
      <w:r w:rsidR="00AE2F56">
        <w:t xml:space="preserve"> </w:t>
      </w:r>
      <w:r w:rsidR="00541C54">
        <w:t xml:space="preserve">necessary </w:t>
      </w:r>
      <w:r w:rsidR="002428FE">
        <w:t xml:space="preserve">information, </w:t>
      </w:r>
      <w:r w:rsidR="00AE2F56">
        <w:t>to understand, if described processes relate to for example building or road construction</w:t>
      </w:r>
      <w:r w:rsidR="00D00491">
        <w:t xml:space="preserve"> projects</w:t>
      </w:r>
      <w:r w:rsidR="00AE2F56">
        <w:t>.</w:t>
      </w:r>
    </w:p>
    <w:p w14:paraId="6EEE9D6F" w14:textId="0B379F81" w:rsidR="00F514DE" w:rsidRDefault="00F514DE" w:rsidP="005820D8">
      <w:pPr>
        <w:pStyle w:val="CM-bulletlist"/>
      </w:pPr>
      <w:r>
        <w:t xml:space="preserve">What type of delivery system does company </w:t>
      </w:r>
      <w:r w:rsidR="00AE2F56">
        <w:t xml:space="preserve">usually </w:t>
      </w:r>
      <w:r>
        <w:t>use</w:t>
      </w:r>
      <w:r w:rsidR="00AE2F56">
        <w:t xml:space="preserve">, was a </w:t>
      </w:r>
      <w:r w:rsidR="00541C54">
        <w:t xml:space="preserve">crucial </w:t>
      </w:r>
      <w:r w:rsidR="00AE2F56">
        <w:t>information</w:t>
      </w:r>
      <w:r w:rsidR="002428FE">
        <w:t>,</w:t>
      </w:r>
      <w:r w:rsidR="00AE2F56">
        <w:t xml:space="preserve"> to understand, to which delivery system does described processes relate </w:t>
      </w:r>
      <w:r w:rsidR="002428FE">
        <w:t>to</w:t>
      </w:r>
      <w:r w:rsidR="00AE2F56">
        <w:t>.</w:t>
      </w:r>
    </w:p>
    <w:p w14:paraId="6886C3FE" w14:textId="4625DE8F" w:rsidR="00F514DE" w:rsidRDefault="00F514DE" w:rsidP="005820D8">
      <w:pPr>
        <w:pStyle w:val="CM-bulletlist"/>
      </w:pPr>
      <w:r>
        <w:t>Questions regarding necessary tender documentation and division of tender documentation</w:t>
      </w:r>
      <w:r w:rsidR="00AE2F56">
        <w:t xml:space="preserve"> were given, in order to identify important tender documentation and its management.</w:t>
      </w:r>
    </w:p>
    <w:p w14:paraId="1BC4D262" w14:textId="2B0600AB" w:rsidR="00F514DE" w:rsidRDefault="00F514DE" w:rsidP="005820D8">
      <w:pPr>
        <w:pStyle w:val="CM-bulletlist"/>
      </w:pPr>
      <w:r>
        <w:t xml:space="preserve">Utilization of </w:t>
      </w:r>
      <w:r w:rsidR="00AE2F56">
        <w:t xml:space="preserve">a </w:t>
      </w:r>
      <w:r>
        <w:t>classification system</w:t>
      </w:r>
      <w:r w:rsidR="00AE2F56">
        <w:t xml:space="preserve"> was a fundamental question</w:t>
      </w:r>
      <w:r w:rsidR="002428FE">
        <w:t>,</w:t>
      </w:r>
      <w:r w:rsidR="00AE2F56">
        <w:t xml:space="preserve"> to understand, if a standardization of procurement process already started</w:t>
      </w:r>
      <w:r w:rsidR="002428FE">
        <w:t>,</w:t>
      </w:r>
      <w:r w:rsidR="00AE2F56">
        <w:t xml:space="preserve"> and created data from past tenders could be used in future </w:t>
      </w:r>
      <w:r w:rsidR="002428FE">
        <w:t>tenders.</w:t>
      </w:r>
    </w:p>
    <w:p w14:paraId="58FBCD1B" w14:textId="73BE5A98" w:rsidR="00F514DE" w:rsidRDefault="002428FE" w:rsidP="005820D8">
      <w:pPr>
        <w:pStyle w:val="CM-bulletlist"/>
      </w:pPr>
      <w:r>
        <w:t>Questions h</w:t>
      </w:r>
      <w:r w:rsidR="00F514DE">
        <w:t xml:space="preserve">ow tender documentation </w:t>
      </w:r>
      <w:r w:rsidR="005413F7">
        <w:t xml:space="preserve">is </w:t>
      </w:r>
      <w:r w:rsidR="00F514DE">
        <w:t>stored</w:t>
      </w:r>
      <w:r w:rsidR="005413F7">
        <w:t>,</w:t>
      </w:r>
      <w:r>
        <w:t xml:space="preserve"> were given, to understand, how do general contractors store their data.</w:t>
      </w:r>
    </w:p>
    <w:p w14:paraId="66E8467C" w14:textId="29795ED2" w:rsidR="00F514DE" w:rsidRDefault="00F514DE" w:rsidP="005820D8">
      <w:pPr>
        <w:pStyle w:val="CM-bulletlist"/>
      </w:pPr>
      <w:r>
        <w:t>Question related to an application for managing procurement processes</w:t>
      </w:r>
      <w:r w:rsidR="002428FE">
        <w:t xml:space="preserve"> were given, to understand, if an application for managing procurement processes is being used.</w:t>
      </w:r>
    </w:p>
    <w:p w14:paraId="5357B24B" w14:textId="223A1DA8" w:rsidR="00F514DE" w:rsidRDefault="00F514DE" w:rsidP="005820D8">
      <w:pPr>
        <w:pStyle w:val="CM-bulletlist"/>
      </w:pPr>
      <w:r>
        <w:t>Question</w:t>
      </w:r>
      <w:r w:rsidR="002428FE">
        <w:t>s</w:t>
      </w:r>
      <w:r>
        <w:t xml:space="preserve"> regarding planning of procurement processes</w:t>
      </w:r>
      <w:r w:rsidR="002428FE">
        <w:t xml:space="preserve"> were given, to understand, if procurement processes are being </w:t>
      </w:r>
      <w:proofErr w:type="gramStart"/>
      <w:r w:rsidR="002428FE">
        <w:t>planned in advance</w:t>
      </w:r>
      <w:proofErr w:type="gramEnd"/>
      <w:r w:rsidR="002428FE">
        <w:t>, or if they occur ad hoc</w:t>
      </w:r>
      <w:r w:rsidR="005413F7">
        <w:t>,</w:t>
      </w:r>
      <w:r w:rsidR="002428FE">
        <w:t xml:space="preserve"> as is required by </w:t>
      </w:r>
      <w:r w:rsidR="00316CCF" w:rsidRPr="00316CCF">
        <w:t>progress</w:t>
      </w:r>
      <w:r w:rsidR="00316CCF" w:rsidRPr="00316CCF">
        <w:t xml:space="preserve"> </w:t>
      </w:r>
      <w:r w:rsidR="00316CCF">
        <w:t>of</w:t>
      </w:r>
      <w:r w:rsidR="00D84BA8">
        <w:t xml:space="preserve"> </w:t>
      </w:r>
      <w:r w:rsidR="002428FE">
        <w:t>construction.</w:t>
      </w:r>
    </w:p>
    <w:p w14:paraId="66A07116" w14:textId="4D4EABAC" w:rsidR="00F514DE" w:rsidRDefault="002428FE" w:rsidP="005820D8">
      <w:pPr>
        <w:pStyle w:val="CM-bulletlist"/>
      </w:pPr>
      <w:r>
        <w:t>Questions about h</w:t>
      </w:r>
      <w:r w:rsidR="00F514DE">
        <w:t xml:space="preserve">ow </w:t>
      </w:r>
      <w:r>
        <w:t xml:space="preserve">bidder’s </w:t>
      </w:r>
      <w:r w:rsidR="00F514DE">
        <w:t xml:space="preserve">contact information </w:t>
      </w:r>
      <w:r w:rsidR="005413F7">
        <w:t xml:space="preserve">are </w:t>
      </w:r>
      <w:r w:rsidR="00F514DE">
        <w:t>managed</w:t>
      </w:r>
      <w:r w:rsidR="005413F7">
        <w:t>,</w:t>
      </w:r>
      <w:r>
        <w:t xml:space="preserve"> were given, to understand, if a centralized database or a list of bidders is available.</w:t>
      </w:r>
    </w:p>
    <w:p w14:paraId="07A36105" w14:textId="624BDA25" w:rsidR="00F514DE" w:rsidRDefault="005070F6" w:rsidP="005820D8">
      <w:pPr>
        <w:pStyle w:val="CM-bulletlist"/>
      </w:pPr>
      <w:r>
        <w:t>If a company uses interactive template forms</w:t>
      </w:r>
      <w:r w:rsidR="002428FE">
        <w:t xml:space="preserve"> was asked, to get to know, if</w:t>
      </w:r>
      <w:r w:rsidR="00416D1D">
        <w:t xml:space="preserve"> forms are standardized and filled in from other databases or they </w:t>
      </w:r>
      <w:proofErr w:type="gramStart"/>
      <w:r w:rsidR="00416D1D">
        <w:t>have to</w:t>
      </w:r>
      <w:proofErr w:type="gramEnd"/>
      <w:r w:rsidR="00416D1D">
        <w:t xml:space="preserve"> be filled in manually for each tender separately</w:t>
      </w:r>
      <w:r w:rsidR="002428FE">
        <w:t>.</w:t>
      </w:r>
    </w:p>
    <w:p w14:paraId="25072BEE" w14:textId="2738FA2A" w:rsidR="005070F6" w:rsidRDefault="002428FE" w:rsidP="005820D8">
      <w:pPr>
        <w:pStyle w:val="CM-bulletlist"/>
      </w:pPr>
      <w:r>
        <w:t>Questions related to h</w:t>
      </w:r>
      <w:r w:rsidR="005070F6">
        <w:t xml:space="preserve">ow data and information </w:t>
      </w:r>
      <w:r w:rsidR="005413F7">
        <w:t xml:space="preserve">are </w:t>
      </w:r>
      <w:r w:rsidR="005070F6">
        <w:t>being shared during tenders</w:t>
      </w:r>
      <w:r>
        <w:t xml:space="preserve"> were asked, to understand, if </w:t>
      </w:r>
      <w:r w:rsidR="005413F7">
        <w:t>a</w:t>
      </w:r>
      <w:r>
        <w:t xml:space="preserve"> common </w:t>
      </w:r>
      <w:r w:rsidR="005413F7">
        <w:t xml:space="preserve">data </w:t>
      </w:r>
      <w:r>
        <w:t>environment is being used.</w:t>
      </w:r>
    </w:p>
    <w:p w14:paraId="4EFAC8CF" w14:textId="7DCA05F2" w:rsidR="005070F6" w:rsidRDefault="005070F6" w:rsidP="005820D8">
      <w:pPr>
        <w:pStyle w:val="CM-bulletlist"/>
      </w:pPr>
      <w:r>
        <w:t>How is tender correspondence managed</w:t>
      </w:r>
      <w:r w:rsidR="002428FE">
        <w:t xml:space="preserve"> was</w:t>
      </w:r>
      <w:r w:rsidR="00D10363">
        <w:t xml:space="preserve"> asked</w:t>
      </w:r>
      <w:r w:rsidR="002428FE">
        <w:t xml:space="preserve">, to understand, if </w:t>
      </w:r>
      <w:proofErr w:type="gramStart"/>
      <w:r w:rsidR="00EC7CF1">
        <w:t>a</w:t>
      </w:r>
      <w:proofErr w:type="gramEnd"/>
      <w:r w:rsidR="00EC7CF1">
        <w:t xml:space="preserve"> </w:t>
      </w:r>
      <w:r w:rsidR="002428FE">
        <w:t xml:space="preserve">e-mail client or </w:t>
      </w:r>
      <w:r w:rsidR="005413F7">
        <w:t xml:space="preserve">a </w:t>
      </w:r>
      <w:r w:rsidR="002428FE">
        <w:t xml:space="preserve">common </w:t>
      </w:r>
      <w:r w:rsidR="005413F7">
        <w:t xml:space="preserve">data </w:t>
      </w:r>
      <w:r w:rsidR="002428FE">
        <w:t>environment</w:t>
      </w:r>
      <w:r w:rsidR="005413F7" w:rsidRPr="005413F7">
        <w:t xml:space="preserve"> </w:t>
      </w:r>
      <w:r w:rsidR="00EC7CF1">
        <w:t>is being used</w:t>
      </w:r>
      <w:r w:rsidR="00EC7CF1">
        <w:t xml:space="preserve"> </w:t>
      </w:r>
      <w:r w:rsidR="005413F7">
        <w:t>for managing tender correspondence</w:t>
      </w:r>
      <w:r w:rsidR="002428FE">
        <w:t>.</w:t>
      </w:r>
    </w:p>
    <w:p w14:paraId="3D79A7EE" w14:textId="5ADB291E" w:rsidR="00A645F6" w:rsidRDefault="00A645F6" w:rsidP="000B4949">
      <w:pPr>
        <w:pStyle w:val="CM-heading1"/>
      </w:pPr>
      <w:r>
        <w:t>Results</w:t>
      </w:r>
    </w:p>
    <w:p w14:paraId="2FED5F6B" w14:textId="660B6171" w:rsidR="005C5B89" w:rsidRDefault="00DC4F96" w:rsidP="000D3981">
      <w:pPr>
        <w:pStyle w:val="CM-heading2"/>
      </w:pPr>
      <w:r>
        <w:t>Which</w:t>
      </w:r>
      <w:r w:rsidR="000D3981">
        <w:t xml:space="preserve"> </w:t>
      </w:r>
      <w:r w:rsidR="00475976">
        <w:t xml:space="preserve">factors do </w:t>
      </w:r>
      <w:r w:rsidR="000D3981">
        <w:t xml:space="preserve">influence </w:t>
      </w:r>
      <w:r w:rsidR="007D24C3">
        <w:t>procurement processes of subcontractors?</w:t>
      </w:r>
    </w:p>
    <w:p w14:paraId="1B0F046F" w14:textId="334DF815" w:rsidR="007D24C3" w:rsidRDefault="00AC4585" w:rsidP="007D24C3">
      <w:pPr>
        <w:pStyle w:val="CM-body"/>
      </w:pPr>
      <w:r>
        <w:t xml:space="preserve">Factors, which influence procurement processes </w:t>
      </w:r>
      <w:r w:rsidR="00325A1B">
        <w:t>of subcontractors within the construction industry are stated below:</w:t>
      </w:r>
    </w:p>
    <w:p w14:paraId="5132FC31" w14:textId="548049AD" w:rsidR="00325A1B" w:rsidRDefault="005D6C03" w:rsidP="00325A1B">
      <w:pPr>
        <w:pStyle w:val="CM-bulletlist"/>
      </w:pPr>
      <w:r>
        <w:t>I</w:t>
      </w:r>
      <w:r w:rsidR="00325A1B">
        <w:t xml:space="preserve">f </w:t>
      </w:r>
      <w:r w:rsidR="0080495F">
        <w:t>client is</w:t>
      </w:r>
      <w:r w:rsidR="00B6284C">
        <w:t xml:space="preserve"> a</w:t>
      </w:r>
      <w:r w:rsidR="0080495F">
        <w:t xml:space="preserve"> private or </w:t>
      </w:r>
      <w:r w:rsidR="00B45496">
        <w:t xml:space="preserve">a </w:t>
      </w:r>
      <w:r w:rsidR="0080495F">
        <w:t>public institution</w:t>
      </w:r>
    </w:p>
    <w:p w14:paraId="14641BF8" w14:textId="2F2A3A09" w:rsidR="0015168B" w:rsidRDefault="005D6C03" w:rsidP="00325A1B">
      <w:pPr>
        <w:pStyle w:val="CM-bulletlist"/>
      </w:pPr>
      <w:r>
        <w:t>W</w:t>
      </w:r>
      <w:r w:rsidR="0015168B">
        <w:t>hat type of construction project is being developed (building project, infrastructure project, railway project or else)</w:t>
      </w:r>
    </w:p>
    <w:p w14:paraId="1C1A615D" w14:textId="18EB56B9" w:rsidR="0015168B" w:rsidRDefault="005D6C03" w:rsidP="00325A1B">
      <w:pPr>
        <w:pStyle w:val="CM-bulletlist"/>
      </w:pPr>
      <w:r>
        <w:t>I</w:t>
      </w:r>
      <w:r w:rsidR="00310CCB">
        <w:t xml:space="preserve">f tendering institution is a client or </w:t>
      </w:r>
      <w:r w:rsidR="001B345C">
        <w:t xml:space="preserve">a </w:t>
      </w:r>
      <w:r w:rsidR="00310CCB">
        <w:t>general contractor</w:t>
      </w:r>
    </w:p>
    <w:p w14:paraId="3B00C839" w14:textId="2A1C25BA" w:rsidR="00310CCB" w:rsidRDefault="005D6C03" w:rsidP="00325A1B">
      <w:pPr>
        <w:pStyle w:val="CM-bulletlist"/>
      </w:pPr>
      <w:r>
        <w:t>P</w:t>
      </w:r>
      <w:r w:rsidR="008B6944">
        <w:t xml:space="preserve">roject’s phase, if a general contractor is </w:t>
      </w:r>
      <w:r w:rsidR="00974607">
        <w:t>bidding for the project, or he is already executing the project</w:t>
      </w:r>
    </w:p>
    <w:p w14:paraId="573EE4C0" w14:textId="1F2EB3B5" w:rsidR="00974607" w:rsidRDefault="005D6C03" w:rsidP="00325A1B">
      <w:pPr>
        <w:pStyle w:val="CM-bulletlist"/>
      </w:pPr>
      <w:r>
        <w:t>S</w:t>
      </w:r>
      <w:r w:rsidR="00AA3673">
        <w:t xml:space="preserve">elected </w:t>
      </w:r>
      <w:r w:rsidR="00974607">
        <w:t>delivery system</w:t>
      </w:r>
      <w:r w:rsidR="00AA3673">
        <w:t xml:space="preserve"> </w:t>
      </w:r>
      <w:r w:rsidR="0064119E">
        <w:t xml:space="preserve">for example </w:t>
      </w:r>
      <w:r w:rsidR="00AA3673">
        <w:t>Design-Bid-Build</w:t>
      </w:r>
      <w:r w:rsidR="00C14CAE">
        <w:t xml:space="preserve"> (DBB)</w:t>
      </w:r>
      <w:r w:rsidR="007B7606">
        <w:t xml:space="preserve"> </w:t>
      </w:r>
      <w:r w:rsidR="001601C8">
        <w:fldChar w:fldCharType="begin"/>
      </w:r>
      <w:r w:rsidR="001601C8">
        <w:instrText xml:space="preserve"> ADDIN ZOTERO_ITEM CSL_CITATION {"citationID":"gBIUs35I","properties":{"formattedCitation":"[3]","plainCitation":"[3]","noteIndex":0},"citationItems":[{"id":269,"uris":["http://zotero.org/users/local/6zmr8rmh/items/B33MAGM9"],"uri":["http://zotero.org/users/local/6zmr8rmh/items/B33MAGM9"],"itemData":{"id":269,"type":"webpage","title":"Dodavatelské systémy | Stavební právo, kontrolní listy, normy, příklady a doporučení pro oblast stavebnictví.","URL":"https://www.stavebniklub.cz/33/dodavatelske-systemy-uniqueidmRRWSbk196FNf8-jVUh4ErkL3Pej1VW9VHtr0iCTLrlHkTD7kUB9qw/","accessed":{"date-parts":[["2019",8,15]]}}}],"schema":"https://github.com/citation-style-language/schema/raw/master/csl-citation.json"} </w:instrText>
      </w:r>
      <w:r w:rsidR="001601C8">
        <w:fldChar w:fldCharType="separate"/>
      </w:r>
      <w:r w:rsidR="001601C8" w:rsidRPr="001601C8">
        <w:rPr>
          <w:rFonts w:ascii="Calibri" w:hAnsi="Calibri" w:cs="Calibri"/>
        </w:rPr>
        <w:t>[3]</w:t>
      </w:r>
      <w:r w:rsidR="001601C8">
        <w:fldChar w:fldCharType="end"/>
      </w:r>
      <w:r w:rsidR="00AA3673">
        <w:t>, Design-Build</w:t>
      </w:r>
      <w:r w:rsidR="00C14CAE">
        <w:t xml:space="preserve"> (DB)</w:t>
      </w:r>
      <w:r w:rsidR="001601C8">
        <w:t xml:space="preserve"> </w:t>
      </w:r>
      <w:r w:rsidR="001601C8">
        <w:fldChar w:fldCharType="begin"/>
      </w:r>
      <w:r w:rsidR="001601C8">
        <w:instrText xml:space="preserve"> ADDIN ZOTERO_ITEM CSL_CITATION {"citationID":"VxAs39Sb","properties":{"formattedCitation":"[4]","plainCitation":"[4]","noteIndex":0},"citationItems":[{"id":267,"uris":["http://zotero.org/users/local/6zmr8rmh/items/9TE94TH5"],"uri":["http://zotero.org/users/local/6zmr8rmh/items/9TE94TH5"],"itemData":{"id":267,"type":"book","title":"Preparing for Design-Build Projects","publisher":"American Society of Civil Engineers","URL":"https://ascelibrary.org/doi/abs/10.1061/9780784408285","note":"DOI: 10.1061/9780784408285","author":[{"family":"Gransberg","given":"Douglas D."},{"family":"Koch","given":"James E."},{"family":"Molennar","given":"Keith R."}],"issued":{"date-parts":[["2006"]]}}}],"schema":"https://github.com/citation-style-language/schema/raw/master/csl-citation.json"} </w:instrText>
      </w:r>
      <w:r w:rsidR="001601C8">
        <w:fldChar w:fldCharType="separate"/>
      </w:r>
      <w:r w:rsidR="001601C8" w:rsidRPr="001601C8">
        <w:rPr>
          <w:rFonts w:ascii="Calibri" w:hAnsi="Calibri" w:cs="Calibri"/>
        </w:rPr>
        <w:t>[4]</w:t>
      </w:r>
      <w:r w:rsidR="001601C8">
        <w:fldChar w:fldCharType="end"/>
      </w:r>
      <w:r w:rsidR="00AA3673">
        <w:t>, Integrated Project Delivery</w:t>
      </w:r>
      <w:r w:rsidR="00C14CAE">
        <w:t xml:space="preserve"> (IPD)</w:t>
      </w:r>
      <w:r w:rsidR="001601C8">
        <w:t xml:space="preserve"> </w:t>
      </w:r>
      <w:r w:rsidR="00567230">
        <w:fldChar w:fldCharType="begin"/>
      </w:r>
      <w:r w:rsidR="00567230">
        <w:instrText xml:space="preserve"> ADDIN ZOTERO_ITEM CSL_CITATION {"citationID":"aMcgwB5S","properties":{"formattedCitation":"[5]","plainCitation":"[5]","noteIndex":0},"citationItems":[{"id":305,"uris":["http://zotero.org/users/local/6zmr8rmh/items/HGCNV2Y9"],"uri":["http://zotero.org/users/local/6zmr8rmh/items/HGCNV2Y9"],"itemData":{"id":305,"type":"book","title":"Integrated Project Delivery: A Guide","publisher":"AIA CC","volume":"2007","abstract":"Integrated Project Delivery (IPD) is a project delivery approach \nthat integrates people, systems, business structures and practices \ninto a process that collaboratively harnesses the talents and insights \nof all participants to optimize project results, increase value to the \nowner, reduce waste, and maximize efficiency through all phases \nof design, fabrication, and construction.\nIPD principles can be applied to a variety of contractual \narrangements and IPD teams can include members well beyond \nthe basic triad of owner, architect, and contractor. In all cases, \nintegrated projects are uniquely distinguished by highly effective \ncollaboration among the owner, the prime designer, and the prime \nconstructor, commencing at early design and continuing through to \nproject handover.","author":[{"family":"The American Institute of Architects","given":""}]}}],"schema":"https://github.com/citation-style-language/schema/raw/master/csl-citation.json"} </w:instrText>
      </w:r>
      <w:r w:rsidR="00567230">
        <w:fldChar w:fldCharType="separate"/>
      </w:r>
      <w:r w:rsidR="00567230" w:rsidRPr="00567230">
        <w:rPr>
          <w:rFonts w:ascii="Calibri" w:hAnsi="Calibri" w:cs="Calibri"/>
        </w:rPr>
        <w:t>[5]</w:t>
      </w:r>
      <w:r w:rsidR="00567230">
        <w:fldChar w:fldCharType="end"/>
      </w:r>
    </w:p>
    <w:p w14:paraId="6265C602" w14:textId="00F66602" w:rsidR="00AA3673" w:rsidRDefault="00155CF8" w:rsidP="00AA3673">
      <w:pPr>
        <w:pStyle w:val="CM-heading2"/>
      </w:pPr>
      <w:r>
        <w:t xml:space="preserve">Which </w:t>
      </w:r>
      <w:r w:rsidR="00173D64">
        <w:t>type of procurement process is being considered in this paper?</w:t>
      </w:r>
    </w:p>
    <w:p w14:paraId="07B409A3" w14:textId="1944ADA8" w:rsidR="00173D64" w:rsidRPr="00173D64" w:rsidRDefault="00173D64" w:rsidP="00173D64">
      <w:pPr>
        <w:pStyle w:val="CM-body"/>
      </w:pPr>
      <w:r>
        <w:t>This paper considers</w:t>
      </w:r>
      <w:r w:rsidR="0016053D">
        <w:t xml:space="preserve"> building construction projects, where client is</w:t>
      </w:r>
      <w:r w:rsidR="0011597C">
        <w:t xml:space="preserve"> a</w:t>
      </w:r>
      <w:r w:rsidR="0016053D">
        <w:t xml:space="preserve"> private institution and procurement processes </w:t>
      </w:r>
      <w:r w:rsidR="000C1BAD">
        <w:t xml:space="preserve">of subcontractors </w:t>
      </w:r>
      <w:r w:rsidR="0016053D">
        <w:t>are being managed by general contractor</w:t>
      </w:r>
      <w:r w:rsidR="000C1BAD">
        <w:t xml:space="preserve"> during the </w:t>
      </w:r>
      <w:r w:rsidR="000C1BAD">
        <w:lastRenderedPageBreak/>
        <w:t xml:space="preserve">execution phase of the project. </w:t>
      </w:r>
      <w:r w:rsidR="00272C60">
        <w:t>Design-Bid-Build delivery system was selected, due to the fact, that it is the most widely used delivery system within the construction industry in the Czech Republic</w:t>
      </w:r>
      <w:r w:rsidR="007A573F">
        <w:t xml:space="preserve"> </w:t>
      </w:r>
      <w:r w:rsidR="004F4252">
        <w:fldChar w:fldCharType="begin"/>
      </w:r>
      <w:r w:rsidR="00567230">
        <w:instrText xml:space="preserve"> ADDIN ZOTERO_ITEM CSL_CITATION {"citationID":"NqCMLLpp","properties":{"formattedCitation":"[6]","plainCitation":"[6]","noteIndex":0},"citationItems":[{"id":302,"uris":["http://zotero.org/users/local/6zmr8rmh/items/NH2R54UA"],"uri":["http://zotero.org/users/local/6zmr8rmh/items/NH2R54UA"],"itemData":{"id":302,"type":"article-journal","title":"Aplikace systémové dynamiky na řešení rizik dodavatelských systémů","source":"dspace.cvut.cz","abstract":"Tato diplomová práce se zabývá hodnocením rizikovosti jednotlivých dodavatelských systémů a jejich ověření pomocí systémové dynamiky. Pro investory existuje obecně velké množství možností při rozhodování o nejvhodnějším dodavatelském systému. Ve své práci jsem se rozhodla porovnat tyto základní dodavatelské systémy: Design-Build (DB), Design-Bid-Build (DBB), Construction Management at Risk (CMAR), Integrated Project Delivery (IPD) a pohlédnout na ně ze strany možnosti vzniku rizik. Podkladem pro můj výzkum je diplomová práce Ondřeje Drnka z roku 2014, ve které je ohodnocen vznik rizik na reálném projektu. Na základě jeho závěrů jsem ohodnotila možnost vzniku těchto rizik u jednotlivých dodavatelských systémů a tyto informace použila pro vypracování modelu systémové dynamiky. Porovnání jednotlivých systémů najdete v závěru této práce. V práci jsou zároveň podrobně popsány jednotlivé dodavatelské systémy, vysvětlen vznik a hodnocení rizik stavebního projektu a informace o systémové dynamice a programu STELLA.","URL":"https://dspace.cvut.cz/handle/10467/74227","language":"CZE","author":[{"family":"Sarah","given":"Rechtigová"}],"issued":{"date-parts":[["2018",1,7]]},"accessed":{"date-parts":[["2019",9,14]]}}}],"schema":"https://github.com/citation-style-language/schema/raw/master/csl-citation.json"} </w:instrText>
      </w:r>
      <w:r w:rsidR="004F4252">
        <w:fldChar w:fldCharType="separate"/>
      </w:r>
      <w:r w:rsidR="00567230" w:rsidRPr="00567230">
        <w:rPr>
          <w:rFonts w:ascii="Calibri" w:hAnsi="Calibri" w:cs="Calibri"/>
        </w:rPr>
        <w:t>[6]</w:t>
      </w:r>
      <w:r w:rsidR="004F4252">
        <w:fldChar w:fldCharType="end"/>
      </w:r>
      <w:r w:rsidR="001C1B26">
        <w:t>, which was confirmed during the semi-structured interviews</w:t>
      </w:r>
      <w:r w:rsidR="00272C60">
        <w:t>.</w:t>
      </w:r>
    </w:p>
    <w:p w14:paraId="6886E9F1" w14:textId="2DB42983" w:rsidR="007D24C3" w:rsidRDefault="007E5822" w:rsidP="007F37FE">
      <w:pPr>
        <w:pStyle w:val="CM-heading2"/>
      </w:pPr>
      <w:r>
        <w:t>How are data and information being transferred f</w:t>
      </w:r>
      <w:r w:rsidR="007F37FE">
        <w:t>rom client to general contractor?</w:t>
      </w:r>
    </w:p>
    <w:p w14:paraId="1370854C" w14:textId="33671820" w:rsidR="001C1B26" w:rsidRDefault="00325D44" w:rsidP="007D24C3">
      <w:pPr>
        <w:pStyle w:val="CM-body"/>
      </w:pPr>
      <w:r>
        <w:t>Generally</w:t>
      </w:r>
      <w:r w:rsidR="008D5F1B">
        <w:t>,</w:t>
      </w:r>
      <w:r>
        <w:t xml:space="preserve"> it can be said, that data </w:t>
      </w:r>
      <w:r w:rsidR="008D5F1B">
        <w:t xml:space="preserve">from clients </w:t>
      </w:r>
      <w:r>
        <w:t xml:space="preserve">are currently being transferred </w:t>
      </w:r>
      <w:r w:rsidR="008D5F1B">
        <w:t xml:space="preserve">to general contractors </w:t>
      </w:r>
      <w:r>
        <w:t>via</w:t>
      </w:r>
      <w:r w:rsidR="00E463CE">
        <w:t xml:space="preserve"> shared </w:t>
      </w:r>
      <w:r w:rsidR="00194B74">
        <w:t xml:space="preserve">storage </w:t>
      </w:r>
      <w:r w:rsidR="008D5F1B">
        <w:t xml:space="preserve">(e.g. cloud storage like Dropbox). </w:t>
      </w:r>
      <w:r w:rsidR="00D320C2">
        <w:t xml:space="preserve">Data, which clients do send to general contractors consist of for example </w:t>
      </w:r>
      <w:r w:rsidR="005F2023">
        <w:t xml:space="preserve">bill of quantities, 2D design documentation, </w:t>
      </w:r>
      <w:r w:rsidR="00DA7D1B">
        <w:t xml:space="preserve">required standards, specifications etc. For the purposes of this paper </w:t>
      </w:r>
      <w:r w:rsidR="005E6927">
        <w:t xml:space="preserve">design documentation and bill of quantities are considered the most important </w:t>
      </w:r>
      <w:r w:rsidR="00BC0800">
        <w:t xml:space="preserve">documentation for procurement processes. Without this documentation it </w:t>
      </w:r>
      <w:r w:rsidR="00C14CAE">
        <w:t>would</w:t>
      </w:r>
      <w:r w:rsidR="00BC0800">
        <w:t xml:space="preserve"> be almost impossible to </w:t>
      </w:r>
      <w:r w:rsidR="00C14CAE">
        <w:t xml:space="preserve">manage procurement of subcontractors </w:t>
      </w:r>
      <w:r w:rsidR="0091520B">
        <w:t>with</w:t>
      </w:r>
      <w:r w:rsidR="00C14CAE">
        <w:t>in the DBB delivery system.</w:t>
      </w:r>
    </w:p>
    <w:p w14:paraId="115FC18A" w14:textId="4F08C47E" w:rsidR="006116E3" w:rsidRDefault="008369B8" w:rsidP="00D849CA">
      <w:pPr>
        <w:pStyle w:val="CM-heading2"/>
      </w:pPr>
      <w:r>
        <w:t xml:space="preserve">What </w:t>
      </w:r>
      <w:r w:rsidR="006116E3">
        <w:t xml:space="preserve">does </w:t>
      </w:r>
      <w:r>
        <w:t>general contractor</w:t>
      </w:r>
      <w:r w:rsidR="00D849CA">
        <w:t>’s</w:t>
      </w:r>
      <w:r>
        <w:t xml:space="preserve"> employee</w:t>
      </w:r>
      <w:r w:rsidR="001B5CE9">
        <w:t>,</w:t>
      </w:r>
      <w:r>
        <w:t xml:space="preserve"> </w:t>
      </w:r>
      <w:r w:rsidR="00DF7D37">
        <w:t xml:space="preserve">who is </w:t>
      </w:r>
      <w:r w:rsidR="00D849CA">
        <w:t>responsible for procurement of subcontractors</w:t>
      </w:r>
      <w:r w:rsidR="001B5CE9">
        <w:t>,</w:t>
      </w:r>
      <w:r w:rsidR="00D849CA">
        <w:t xml:space="preserve"> do with received data from client?</w:t>
      </w:r>
    </w:p>
    <w:p w14:paraId="5FE5D42B" w14:textId="48944C7B" w:rsidR="00BD391C" w:rsidRDefault="00DF7D37" w:rsidP="007D24C3">
      <w:pPr>
        <w:pStyle w:val="CM-body"/>
      </w:pPr>
      <w:r>
        <w:t>Most of general contractor’s employees who are responsible for procurement of subcontractors (</w:t>
      </w:r>
      <w:r w:rsidR="00D026B3">
        <w:t>further on</w:t>
      </w:r>
      <w:r w:rsidR="006A39AB">
        <w:t xml:space="preserve"> </w:t>
      </w:r>
      <w:r w:rsidR="00D026B3">
        <w:t xml:space="preserve">marked as quantity surveyors) </w:t>
      </w:r>
      <w:r w:rsidR="007C73A4">
        <w:t xml:space="preserve">do </w:t>
      </w:r>
      <w:r w:rsidR="000264C0">
        <w:t xml:space="preserve">divide </w:t>
      </w:r>
      <w:r w:rsidR="007C73A4">
        <w:t>received documentation into work packages</w:t>
      </w:r>
      <w:r w:rsidR="000264C0">
        <w:t xml:space="preserve">. Those work packages represent </w:t>
      </w:r>
      <w:r w:rsidR="004D7C3D">
        <w:t>individual</w:t>
      </w:r>
      <w:r w:rsidR="00E60732">
        <w:t xml:space="preserve"> </w:t>
      </w:r>
      <w:r w:rsidR="004D7C3D">
        <w:t xml:space="preserve">tenders of specific type of work or material. </w:t>
      </w:r>
      <w:r w:rsidR="00C54DED">
        <w:t>For example</w:t>
      </w:r>
      <w:r w:rsidR="009C1B54">
        <w:t>,</w:t>
      </w:r>
      <w:r w:rsidR="00C54DED">
        <w:t xml:space="preserve"> there might be </w:t>
      </w:r>
      <w:r w:rsidR="00A130DF">
        <w:t xml:space="preserve">a </w:t>
      </w:r>
      <w:r w:rsidR="00C54DED">
        <w:t xml:space="preserve">work package for tendering </w:t>
      </w:r>
      <w:r w:rsidR="005158FD">
        <w:t>ground works as well</w:t>
      </w:r>
      <w:r w:rsidR="006C0F1E">
        <w:t xml:space="preserve"> as</w:t>
      </w:r>
      <w:r w:rsidR="005158FD">
        <w:t xml:space="preserve">, there might be </w:t>
      </w:r>
      <w:r w:rsidR="00A130DF">
        <w:t xml:space="preserve">a </w:t>
      </w:r>
      <w:r w:rsidR="005158FD">
        <w:t xml:space="preserve">work package </w:t>
      </w:r>
      <w:r w:rsidR="00D92300">
        <w:t>for</w:t>
      </w:r>
      <w:r w:rsidR="005158FD">
        <w:t xml:space="preserve"> tender</w:t>
      </w:r>
      <w:r w:rsidR="00D92300">
        <w:t>ing</w:t>
      </w:r>
      <w:r w:rsidR="005158FD">
        <w:t xml:space="preserve"> steel structure</w:t>
      </w:r>
      <w:r w:rsidR="00D92300">
        <w:t>s</w:t>
      </w:r>
      <w:r w:rsidR="005158FD">
        <w:t>.</w:t>
      </w:r>
      <w:r w:rsidR="0074574C">
        <w:t xml:space="preserve"> Each work package should have its </w:t>
      </w:r>
      <w:r w:rsidR="00A130DF">
        <w:t xml:space="preserve">own </w:t>
      </w:r>
      <w:r w:rsidR="0074574C">
        <w:t>specific documentation</w:t>
      </w:r>
      <w:r w:rsidR="009D3D63">
        <w:t xml:space="preserve">, </w:t>
      </w:r>
      <w:r w:rsidR="00A130DF">
        <w:t>time schedule</w:t>
      </w:r>
      <w:r w:rsidR="0074574C">
        <w:t xml:space="preserve"> and list of bidders, which will be invited </w:t>
      </w:r>
      <w:r w:rsidR="009D3D63">
        <w:t>into tender.</w:t>
      </w:r>
    </w:p>
    <w:p w14:paraId="3694E2F3" w14:textId="580C62F7" w:rsidR="008C01A2" w:rsidRDefault="00083563" w:rsidP="007D24C3">
      <w:pPr>
        <w:pStyle w:val="CM-body"/>
      </w:pPr>
      <w:r>
        <w:t>Currently there is a</w:t>
      </w:r>
      <w:r w:rsidR="000C0C4C">
        <w:t>n</w:t>
      </w:r>
      <w:r>
        <w:t xml:space="preserve"> </w:t>
      </w:r>
      <w:r w:rsidR="000C0C4C">
        <w:t>increasing pressure on</w:t>
      </w:r>
      <w:r w:rsidR="003A7447">
        <w:t xml:space="preserve"> low</w:t>
      </w:r>
      <w:r w:rsidR="000C0C4C">
        <w:t xml:space="preserve"> cost of construction projects an</w:t>
      </w:r>
      <w:r w:rsidR="008C01A2">
        <w:t xml:space="preserve">d at the same time those construction projects are becoming </w:t>
      </w:r>
      <w:r w:rsidR="00723D97">
        <w:t>technically more complex and challenging</w:t>
      </w:r>
      <w:r w:rsidR="00D446AF">
        <w:t xml:space="preserve"> </w:t>
      </w:r>
      <w:r w:rsidR="00D446AF">
        <w:fldChar w:fldCharType="begin"/>
      </w:r>
      <w:r w:rsidR="00567230">
        <w:instrText xml:space="preserve"> ADDIN ZOTERO_ITEM CSL_CITATION {"citationID":"fB4Yh5yL","properties":{"formattedCitation":"[7]","plainCitation":"[7]","noteIndex":0},"citationItems":[{"id":317,"uris":["http://zotero.org/users/local/6zmr8rmh/items/VVHDZS4W"],"uri":["http://zotero.org/users/local/6zmr8rmh/items/VVHDZS4W"],"itemData":{"id":317,"type":"article-journal","title":"Project Complexity Influence on Project management performance – The Malaysian perspective","container-title":"MATEC Web of Conferences","page":"00065","volume":"66","source":"DOI.org (Crossref)","abstract":"The project complexity has a negative influence upon project management process particularly on the project performance. The lack of consensus on project complexity is a crucial problem as project complexity is closely correlated with the project management process as well as the project management performance. Therefore,the understanding of project complexity is of significant importance to address the problem of project management performance. Our extensive literature review enlightened the lack of consensus on project complexity till date and provided a broader view and critical analysis of its underlying concepts. The intention of this paper is to examine the project complexity factors on the project management performance in Malaysia and to provide a review of project complexity and to stimulate debate on this controversial topic. The data was analyzed for a total of 101 respondents involved in this study. Theresults indicated that there is a lack of complexity during understanding and managing project performance. It is concluded that the concept of project complexity is warrents further consideration.","DOI":"10.1051/matecconf/20166600065","ISSN":"2261-236X","journalAbbreviation":"MATEC Web Conf.","language":"en","author":[{"family":"Abdou","given":"Saed M"},{"family":"Yong","given":"Kuan"},{"family":"Othman","given":"Mohammed"}],"editor":[{"family":"Kamaruzzaman","given":"S.N.B."},{"family":"Ali","given":"A.S.B."},{"family":"Azmi","given":"N.F.B."},{"family":"Chua","given":"S.J.L."}],"issued":{"date-parts":[["2016"]]}}}],"schema":"https://github.com/citation-style-language/schema/raw/master/csl-citation.json"} </w:instrText>
      </w:r>
      <w:r w:rsidR="00D446AF">
        <w:fldChar w:fldCharType="separate"/>
      </w:r>
      <w:r w:rsidR="00567230" w:rsidRPr="00567230">
        <w:rPr>
          <w:rFonts w:ascii="Calibri" w:hAnsi="Calibri" w:cs="Calibri"/>
        </w:rPr>
        <w:t>[7]</w:t>
      </w:r>
      <w:r w:rsidR="00D446AF">
        <w:fldChar w:fldCharType="end"/>
      </w:r>
      <w:r w:rsidR="00723D97">
        <w:t xml:space="preserve">. Therefore, it is not </w:t>
      </w:r>
      <w:r w:rsidR="0034608B">
        <w:t>in</w:t>
      </w:r>
      <w:r w:rsidR="00723D97">
        <w:t xml:space="preserve"> </w:t>
      </w:r>
      <w:r w:rsidR="0034608B">
        <w:t xml:space="preserve">general contractor’s capacities </w:t>
      </w:r>
      <w:r w:rsidR="00D969F4">
        <w:t xml:space="preserve">and </w:t>
      </w:r>
      <w:r w:rsidR="00D969F4" w:rsidRPr="00D969F4">
        <w:t xml:space="preserve">capabilities </w:t>
      </w:r>
      <w:r w:rsidR="0034608B">
        <w:t xml:space="preserve">to prepare a competitive bid </w:t>
      </w:r>
      <w:r w:rsidR="00287BBC">
        <w:t xml:space="preserve">for the client </w:t>
      </w:r>
      <w:r w:rsidR="00D969F4">
        <w:t>for such complex projects</w:t>
      </w:r>
      <w:r w:rsidR="00DB6987">
        <w:t>,</w:t>
      </w:r>
      <w:r w:rsidR="00D969F4">
        <w:t xml:space="preserve"> </w:t>
      </w:r>
      <w:r w:rsidR="00287BBC">
        <w:t xml:space="preserve">as well he is not able to prepare specialized technical solutions for such complex structures and </w:t>
      </w:r>
      <w:r w:rsidR="00BB0BD7">
        <w:t>m</w:t>
      </w:r>
      <w:r w:rsidR="008F760C" w:rsidRPr="008F760C">
        <w:t>echanical, electrical and plumbing</w:t>
      </w:r>
      <w:r w:rsidR="00BB0BD7">
        <w:t xml:space="preserve"> (MEP)</w:t>
      </w:r>
      <w:r w:rsidR="00C10C47">
        <w:t xml:space="preserve"> parts of the construction project. That is why, quantity surveyors are assigned with the task to procure subcontractors, </w:t>
      </w:r>
      <w:r w:rsidR="00F960EF">
        <w:t>who</w:t>
      </w:r>
      <w:r w:rsidR="00C10C47">
        <w:t xml:space="preserve"> </w:t>
      </w:r>
      <w:r w:rsidR="00EB5D76">
        <w:t>specialize in certain part of the construction project</w:t>
      </w:r>
      <w:r w:rsidR="00DB6987">
        <w:t>,</w:t>
      </w:r>
      <w:r w:rsidR="00EB5D76">
        <w:t xml:space="preserve"> and are therefore able to work out a competitive bid and prepare a </w:t>
      </w:r>
      <w:r w:rsidR="003F1D0D">
        <w:t>technical solution reflecting client’s requirements.</w:t>
      </w:r>
    </w:p>
    <w:p w14:paraId="67AC4207" w14:textId="6199A362" w:rsidR="00464B23" w:rsidRDefault="00464B23" w:rsidP="007D24C3">
      <w:pPr>
        <w:pStyle w:val="CM-body"/>
      </w:pPr>
      <w:r>
        <w:t xml:space="preserve">Because specialized subcontractors </w:t>
      </w:r>
      <w:r w:rsidR="00441844">
        <w:t xml:space="preserve">are generally small to mid-size companies, they are unable to go through </w:t>
      </w:r>
      <w:r w:rsidR="007F652D">
        <w:t xml:space="preserve">complete </w:t>
      </w:r>
      <w:r w:rsidR="00441844">
        <w:t>documentation</w:t>
      </w:r>
      <w:r w:rsidR="00A32DC8">
        <w:t xml:space="preserve">, which was handed over by the client. That is an important reason, why quantity surveyors </w:t>
      </w:r>
      <w:r w:rsidR="001961E8">
        <w:t xml:space="preserve">shall divide </w:t>
      </w:r>
      <w:r w:rsidR="00010DA9">
        <w:t>complete</w:t>
      </w:r>
      <w:r w:rsidR="001961E8">
        <w:t xml:space="preserve"> tender documentation into work packages, </w:t>
      </w:r>
      <w:r w:rsidR="00583A99">
        <w:t xml:space="preserve">which </w:t>
      </w:r>
      <w:r w:rsidR="001961E8">
        <w:t>correspond to each individual subcon</w:t>
      </w:r>
      <w:r w:rsidR="00C95F58">
        <w:t xml:space="preserve">tractor’s </w:t>
      </w:r>
      <w:r w:rsidR="00583A99">
        <w:t>portfolio of work</w:t>
      </w:r>
      <w:r w:rsidR="00E514C4">
        <w:t xml:space="preserve"> and material that he can </w:t>
      </w:r>
      <w:r w:rsidR="00E20B0B">
        <w:t>deliver</w:t>
      </w:r>
      <w:r w:rsidR="00E514C4">
        <w:t>.</w:t>
      </w:r>
    </w:p>
    <w:p w14:paraId="48E7EAFF" w14:textId="163F9EE4" w:rsidR="00E514C4" w:rsidRDefault="00E514C4" w:rsidP="00E514C4">
      <w:pPr>
        <w:pStyle w:val="CM-heading3"/>
      </w:pPr>
      <w:r>
        <w:t>What shall quantity surveyors do with received design documentation?</w:t>
      </w:r>
    </w:p>
    <w:p w14:paraId="69C733C4" w14:textId="61E9F65E" w:rsidR="00E514C4" w:rsidRDefault="00EE0FFD" w:rsidP="007D24C3">
      <w:pPr>
        <w:pStyle w:val="CM-body"/>
      </w:pPr>
      <w:r>
        <w:t xml:space="preserve">Based on above stated it is highly </w:t>
      </w:r>
      <w:r w:rsidR="00366421" w:rsidRPr="00366421">
        <w:t>advisable</w:t>
      </w:r>
      <w:r w:rsidR="00366421">
        <w:t xml:space="preserve"> </w:t>
      </w:r>
      <w:r w:rsidR="00B33580">
        <w:t xml:space="preserve">for quantity surveyors to </w:t>
      </w:r>
      <w:r w:rsidR="00366421">
        <w:t xml:space="preserve">divide complete design documentation into </w:t>
      </w:r>
      <w:r w:rsidR="00095AF5">
        <w:t>partial</w:t>
      </w:r>
      <w:r w:rsidR="00D45E89">
        <w:t xml:space="preserve"> </w:t>
      </w:r>
      <w:r w:rsidR="00B33580">
        <w:t>design documentation, which correspond to identified work packages that will need to be tendered.</w:t>
      </w:r>
      <w:r w:rsidR="00CB183F">
        <w:t xml:space="preserve"> </w:t>
      </w:r>
      <w:r w:rsidR="00161DCF">
        <w:t xml:space="preserve">This leads to a situation, when all subcontractors receive </w:t>
      </w:r>
      <w:r w:rsidR="00EC615C">
        <w:t>relevant design documentation to their scope of work during tender phase</w:t>
      </w:r>
      <w:r w:rsidR="00E52274">
        <w:t xml:space="preserve">. </w:t>
      </w:r>
      <w:r w:rsidR="006D43C0">
        <w:t>S</w:t>
      </w:r>
      <w:r w:rsidR="00E52274">
        <w:t>ome quantity surveyors do send complete design documentation</w:t>
      </w:r>
      <w:r w:rsidR="00D41C30">
        <w:t xml:space="preserve"> as well, for subcontractor</w:t>
      </w:r>
      <w:r w:rsidR="006D43C0">
        <w:t>s</w:t>
      </w:r>
      <w:r w:rsidR="00D41C30">
        <w:t xml:space="preserve"> to get a better </w:t>
      </w:r>
      <w:r w:rsidR="006D43C0">
        <w:t xml:space="preserve">understanding </w:t>
      </w:r>
      <w:r w:rsidR="00D41C30">
        <w:t>of project</w:t>
      </w:r>
      <w:r w:rsidR="006D43C0">
        <w:t>’s scope</w:t>
      </w:r>
      <w:r w:rsidR="00BB29EC">
        <w:t>. At the same time</w:t>
      </w:r>
      <w:r w:rsidR="00C316B7">
        <w:t>,</w:t>
      </w:r>
      <w:r w:rsidR="00BB29EC">
        <w:t xml:space="preserve"> </w:t>
      </w:r>
      <w:r w:rsidR="006D43C0">
        <w:t xml:space="preserve">they could possibly find </w:t>
      </w:r>
      <w:r w:rsidR="00F7457A">
        <w:t xml:space="preserve">different works and materials, which they could </w:t>
      </w:r>
      <w:r w:rsidR="00EE7F95">
        <w:t>deliver</w:t>
      </w:r>
      <w:r w:rsidR="00F7457A">
        <w:t>, but were not initially tendered</w:t>
      </w:r>
      <w:r w:rsidR="00F574A4">
        <w:t xml:space="preserve"> for</w:t>
      </w:r>
      <w:r w:rsidR="00F7457A">
        <w:t>.</w:t>
      </w:r>
    </w:p>
    <w:p w14:paraId="0681AD70" w14:textId="10BA5D16" w:rsidR="00E514C4" w:rsidRDefault="00E514C4" w:rsidP="00E514C4">
      <w:pPr>
        <w:pStyle w:val="CM-heading3"/>
      </w:pPr>
      <w:r>
        <w:t>What shall quantity surveyors do with received bill of quantities?</w:t>
      </w:r>
    </w:p>
    <w:p w14:paraId="6ABFEA9B" w14:textId="3E4180AC" w:rsidR="00E514C4" w:rsidRDefault="002D255E" w:rsidP="007D24C3">
      <w:pPr>
        <w:pStyle w:val="CM-body"/>
      </w:pPr>
      <w:r>
        <w:t>The same procedure shall quantity surveyor</w:t>
      </w:r>
      <w:r w:rsidR="00EE7F95">
        <w:t>s</w:t>
      </w:r>
      <w:r>
        <w:t xml:space="preserve"> </w:t>
      </w:r>
      <w:r w:rsidR="00E12D03">
        <w:t xml:space="preserve">do with </w:t>
      </w:r>
      <w:r w:rsidR="00C118E3">
        <w:t xml:space="preserve">client’s </w:t>
      </w:r>
      <w:r w:rsidR="00E12D03">
        <w:t>bill of quantity. That is why, quantity surveyor</w:t>
      </w:r>
      <w:r w:rsidR="00EE7F95">
        <w:t>s</w:t>
      </w:r>
      <w:r w:rsidR="00E12D03">
        <w:t xml:space="preserve"> shall divide </w:t>
      </w:r>
      <w:r w:rsidR="00C118E3">
        <w:t xml:space="preserve">client’s </w:t>
      </w:r>
      <w:r w:rsidR="00830CF0">
        <w:t xml:space="preserve">bill of quantity into partial bill of quantities that correspond </w:t>
      </w:r>
      <w:r w:rsidR="00F74C70">
        <w:t xml:space="preserve">with </w:t>
      </w:r>
      <w:r w:rsidR="00F74C70">
        <w:lastRenderedPageBreak/>
        <w:t>tendered works and materials.</w:t>
      </w:r>
      <w:r w:rsidR="00EC5EEB">
        <w:t xml:space="preserve"> This way subcontractors will receive only positions </w:t>
      </w:r>
      <w:r w:rsidR="007A2548">
        <w:t xml:space="preserve">of bill of quantity </w:t>
      </w:r>
      <w:r w:rsidR="00EC5EEB">
        <w:t xml:space="preserve">that correspond with </w:t>
      </w:r>
      <w:r w:rsidR="008A483C">
        <w:t>his scope of work and</w:t>
      </w:r>
      <w:r w:rsidR="007A2548">
        <w:t xml:space="preserve">, hence he </w:t>
      </w:r>
      <w:r w:rsidR="008A483C">
        <w:t>will be more willing to participate in the tender.</w:t>
      </w:r>
    </w:p>
    <w:p w14:paraId="12226E52" w14:textId="06834479" w:rsidR="008A483C" w:rsidRDefault="00443FAB" w:rsidP="007D4BB4">
      <w:pPr>
        <w:pStyle w:val="CM-heading3"/>
      </w:pPr>
      <w:r>
        <w:t xml:space="preserve">How is the division of complete documentation into </w:t>
      </w:r>
      <w:r w:rsidR="007D4BB4">
        <w:t>partial documentation worked out?</w:t>
      </w:r>
    </w:p>
    <w:p w14:paraId="3C9C9CD8" w14:textId="621DD622" w:rsidR="008F760C" w:rsidRDefault="0044272D" w:rsidP="007D24C3">
      <w:pPr>
        <w:pStyle w:val="CM-body"/>
      </w:pPr>
      <w:r>
        <w:t xml:space="preserve">Currently the division of complete documentation into partial documentation is done manually by quantity surveyors, who receive data from clients. </w:t>
      </w:r>
      <w:r w:rsidR="000C2765">
        <w:t>First</w:t>
      </w:r>
      <w:r w:rsidR="005D3AD5">
        <w:t>,</w:t>
      </w:r>
      <w:r w:rsidR="000C2765">
        <w:t xml:space="preserve"> </w:t>
      </w:r>
      <w:r w:rsidR="00C15460">
        <w:t xml:space="preserve">they </w:t>
      </w:r>
      <w:proofErr w:type="gramStart"/>
      <w:r w:rsidR="00C15460">
        <w:t xml:space="preserve">have </w:t>
      </w:r>
      <w:r w:rsidR="000C2765">
        <w:t>to</w:t>
      </w:r>
      <w:proofErr w:type="gramEnd"/>
      <w:r w:rsidR="000C2765">
        <w:t xml:space="preserve"> download complete documentation onto </w:t>
      </w:r>
      <w:r w:rsidR="00C15460">
        <w:t>their</w:t>
      </w:r>
      <w:r w:rsidR="000C2765">
        <w:t xml:space="preserve"> local storage device</w:t>
      </w:r>
      <w:r w:rsidR="005D3AD5">
        <w:t xml:space="preserve">. Then, </w:t>
      </w:r>
      <w:r w:rsidR="00C15460">
        <w:t xml:space="preserve">they </w:t>
      </w:r>
      <w:proofErr w:type="gramStart"/>
      <w:r w:rsidR="00C15460">
        <w:t xml:space="preserve">have </w:t>
      </w:r>
      <w:r w:rsidR="005D3AD5">
        <w:t>to</w:t>
      </w:r>
      <w:proofErr w:type="gramEnd"/>
      <w:r w:rsidR="005D3AD5">
        <w:t xml:space="preserve"> divide complete documentation into partial documentation </w:t>
      </w:r>
      <w:r w:rsidR="00D80BBA">
        <w:t>by saving it into created folder structure.</w:t>
      </w:r>
      <w:r w:rsidR="00F53D06">
        <w:t xml:space="preserve"> Due to the fact, that usage of classification system (internal or external)</w:t>
      </w:r>
      <w:r w:rsidR="00CF7CC1">
        <w:t xml:space="preserve"> for procurement processes is not widely used, partial documentation will be stored in various folder structure</w:t>
      </w:r>
      <w:r w:rsidR="000F4942">
        <w:t>s</w:t>
      </w:r>
      <w:r w:rsidR="00CF7CC1">
        <w:t xml:space="preserve"> throughout multiple projects. </w:t>
      </w:r>
      <w:r w:rsidR="00507C9D">
        <w:t>This is going against the logic of standardization of processes</w:t>
      </w:r>
      <w:r w:rsidR="00C56964">
        <w:t xml:space="preserve"> and hence, shall be changed.</w:t>
      </w:r>
    </w:p>
    <w:p w14:paraId="75D0D220" w14:textId="277371A6" w:rsidR="00C56964" w:rsidRDefault="00CB51DB" w:rsidP="00CB51DB">
      <w:pPr>
        <w:pStyle w:val="CM-heading2"/>
      </w:pPr>
      <w:r>
        <w:t xml:space="preserve">How shall quantity surveyors </w:t>
      </w:r>
      <w:r w:rsidR="00766167">
        <w:t>plan their procurement process?</w:t>
      </w:r>
    </w:p>
    <w:p w14:paraId="12DBBD68" w14:textId="5BC39D1F" w:rsidR="00766167" w:rsidRDefault="00286424" w:rsidP="00766167">
      <w:pPr>
        <w:pStyle w:val="CM-body"/>
      </w:pPr>
      <w:r>
        <w:t>In the beginning of procurement process shall q</w:t>
      </w:r>
      <w:r w:rsidR="00634F15">
        <w:t xml:space="preserve">uantity surveyors </w:t>
      </w:r>
      <w:r>
        <w:t>answer following questions</w:t>
      </w:r>
      <w:r w:rsidR="005057D4">
        <w:t xml:space="preserve"> for </w:t>
      </w:r>
      <w:r w:rsidR="000D5A63">
        <w:t>themselves</w:t>
      </w:r>
      <w:r>
        <w:t>. What shall be tendered</w:t>
      </w:r>
      <w:r w:rsidR="00B36C76">
        <w:t>? W</w:t>
      </w:r>
      <w:r>
        <w:t>ho shall be invited into tendering process</w:t>
      </w:r>
      <w:r w:rsidR="00B36C76">
        <w:t>?</w:t>
      </w:r>
      <w:r w:rsidR="002C5E27" w:rsidRPr="002C5E27">
        <w:t xml:space="preserve"> </w:t>
      </w:r>
      <w:r w:rsidR="002C5E27">
        <w:t>What documentation shall be provided for each tender?</w:t>
      </w:r>
      <w:r w:rsidR="00B36C76">
        <w:t xml:space="preserve"> </w:t>
      </w:r>
      <w:r w:rsidR="00BE1F6E">
        <w:t xml:space="preserve">What is the </w:t>
      </w:r>
      <w:r w:rsidR="00A071CA">
        <w:t xml:space="preserve">procurement </w:t>
      </w:r>
      <w:r w:rsidR="00BE1F6E">
        <w:t>time schedule</w:t>
      </w:r>
      <w:r w:rsidR="00B36C76">
        <w:t>?</w:t>
      </w:r>
    </w:p>
    <w:p w14:paraId="4510D032" w14:textId="710C0B8C" w:rsidR="00B36C76" w:rsidRDefault="00DE4BC9" w:rsidP="00766167">
      <w:pPr>
        <w:pStyle w:val="CM-body"/>
      </w:pPr>
      <w:r>
        <w:t>What shall be tendered is defined by identifying work packages that need to be constructed on the construction site. Those work packages can be identified from investor’s bill of quantity or from complete design documentation</w:t>
      </w:r>
      <w:r w:rsidR="005C2C14">
        <w:t xml:space="preserve"> by dividing complete documentation into partial documentation as was described in previous chapter.</w:t>
      </w:r>
    </w:p>
    <w:p w14:paraId="7A06C10C" w14:textId="6461987D" w:rsidR="005C2C14" w:rsidRDefault="003379D9" w:rsidP="00766167">
      <w:pPr>
        <w:pStyle w:val="CM-body"/>
      </w:pPr>
      <w:r>
        <w:t xml:space="preserve">Because at the time of writing </w:t>
      </w:r>
      <w:r w:rsidR="00C26C3E">
        <w:t xml:space="preserve">this article it was not common for general contractors to have centralized database of subcontractors, which is connected to </w:t>
      </w:r>
      <w:r w:rsidR="001B4898">
        <w:t>application for</w:t>
      </w:r>
      <w:r w:rsidR="0050285E">
        <w:t xml:space="preserve"> managing</w:t>
      </w:r>
      <w:r w:rsidR="001B4898">
        <w:t xml:space="preserve"> </w:t>
      </w:r>
      <w:r w:rsidR="00F503AB">
        <w:t>procurement processes</w:t>
      </w:r>
      <w:r w:rsidR="00FD1434">
        <w:t xml:space="preserve">, </w:t>
      </w:r>
      <w:r>
        <w:t>quantity surveyor</w:t>
      </w:r>
      <w:r w:rsidR="00D25B70">
        <w:t>s</w:t>
      </w:r>
      <w:r>
        <w:t xml:space="preserve"> </w:t>
      </w:r>
      <w:r w:rsidR="00F503AB">
        <w:t xml:space="preserve">have </w:t>
      </w:r>
      <w:r w:rsidR="00D25B70">
        <w:t xml:space="preserve">their </w:t>
      </w:r>
      <w:r w:rsidR="00F503AB">
        <w:t xml:space="preserve">own </w:t>
      </w:r>
      <w:r w:rsidR="00D25B70">
        <w:t xml:space="preserve">list of subcontractors or a centralized list of subcontractors, which </w:t>
      </w:r>
      <w:r w:rsidR="00635FEA">
        <w:t>they</w:t>
      </w:r>
      <w:r w:rsidR="00D25B70">
        <w:t xml:space="preserve"> usually invite into tender</w:t>
      </w:r>
      <w:r w:rsidR="00635FEA">
        <w:t xml:space="preserve">. Quantity surveyors then </w:t>
      </w:r>
      <w:proofErr w:type="gramStart"/>
      <w:r w:rsidR="00635FEA">
        <w:t>have to</w:t>
      </w:r>
      <w:proofErr w:type="gramEnd"/>
      <w:r w:rsidR="00635FEA">
        <w:t xml:space="preserve"> select</w:t>
      </w:r>
      <w:r w:rsidR="003F5A4D">
        <w:t xml:space="preserve"> subcontractors from this list, who will be invited into tenders o</w:t>
      </w:r>
      <w:r w:rsidR="00D44256">
        <w:t>f</w:t>
      </w:r>
      <w:r w:rsidR="003F5A4D">
        <w:t xml:space="preserve"> identified work packages.</w:t>
      </w:r>
    </w:p>
    <w:p w14:paraId="20E5635F" w14:textId="59455986" w:rsidR="002C5E27" w:rsidRDefault="002C5E27" w:rsidP="00766167">
      <w:pPr>
        <w:pStyle w:val="CM-body"/>
      </w:pPr>
      <w:r>
        <w:t>Process identif</w:t>
      </w:r>
      <w:r w:rsidR="000965C7">
        <w:t>ying</w:t>
      </w:r>
      <w:r>
        <w:t xml:space="preserve"> </w:t>
      </w:r>
      <w:r w:rsidR="000965C7">
        <w:t>required documentation was described in previous chapter.</w:t>
      </w:r>
    </w:p>
    <w:p w14:paraId="6CE2780B" w14:textId="0869D200" w:rsidR="008C5AD7" w:rsidRDefault="00BE1F6E" w:rsidP="00766167">
      <w:pPr>
        <w:pStyle w:val="CM-body"/>
      </w:pPr>
      <w:r>
        <w:t>As shall quantity surveyors i</w:t>
      </w:r>
      <w:r w:rsidR="00D11952">
        <w:t xml:space="preserve">dentify work packages and </w:t>
      </w:r>
      <w:r w:rsidR="00B900D4">
        <w:t xml:space="preserve">select </w:t>
      </w:r>
      <w:r w:rsidR="00D11952">
        <w:t>corresponding subcontractors, who will be invited into tenders</w:t>
      </w:r>
      <w:r w:rsidR="00E42C14">
        <w:t xml:space="preserve"> of those work packages</w:t>
      </w:r>
      <w:r w:rsidR="00D11952">
        <w:t xml:space="preserve">, shall quantity surveyors </w:t>
      </w:r>
      <w:r w:rsidR="00E42C14">
        <w:t xml:space="preserve">define </w:t>
      </w:r>
      <w:r w:rsidR="00B140EF">
        <w:t xml:space="preserve">procurement </w:t>
      </w:r>
      <w:r w:rsidR="00E42C14">
        <w:t xml:space="preserve">time schedule of individual work packages. </w:t>
      </w:r>
      <w:r w:rsidR="00B140EF">
        <w:t>Procurement t</w:t>
      </w:r>
      <w:r w:rsidR="00841400">
        <w:t>ime schedule shall be based on project’s execution time schedule</w:t>
      </w:r>
      <w:r w:rsidR="00575A8C">
        <w:t xml:space="preserve"> and </w:t>
      </w:r>
      <w:r w:rsidR="00B72784">
        <w:t xml:space="preserve">shall </w:t>
      </w:r>
      <w:r w:rsidR="00575A8C">
        <w:t xml:space="preserve">take into consideration </w:t>
      </w:r>
      <w:r w:rsidR="00B72784">
        <w:t xml:space="preserve">duration of tender processes, manufacturing processes, transportation duration, </w:t>
      </w:r>
      <w:r w:rsidR="00A33D70">
        <w:t xml:space="preserve">assembly duration etc. as well as technological and execution processes, which will define </w:t>
      </w:r>
      <w:r w:rsidR="007253F0">
        <w:t xml:space="preserve">procurement </w:t>
      </w:r>
      <w:r w:rsidR="00A33D70">
        <w:t xml:space="preserve">chronology of </w:t>
      </w:r>
      <w:r w:rsidR="007253F0">
        <w:t>identified work packages.</w:t>
      </w:r>
    </w:p>
    <w:p w14:paraId="63ECF4F1" w14:textId="3B22BFA2" w:rsidR="003F5A4D" w:rsidRDefault="007253F0" w:rsidP="00766167">
      <w:pPr>
        <w:pStyle w:val="CM-body"/>
      </w:pPr>
      <w:r>
        <w:t xml:space="preserve">Currently definition of procurement time schedule </w:t>
      </w:r>
      <w:r w:rsidR="007F4108">
        <w:t>is done by quantity surveyors, who meet with project manager</w:t>
      </w:r>
      <w:r w:rsidR="004823F1">
        <w:t>s</w:t>
      </w:r>
      <w:r w:rsidR="007F4108">
        <w:t xml:space="preserve"> and discuss </w:t>
      </w:r>
      <w:r w:rsidR="00F2497B">
        <w:t xml:space="preserve">planned </w:t>
      </w:r>
      <w:r w:rsidR="00E51C72">
        <w:t>dates</w:t>
      </w:r>
      <w:r w:rsidR="00792C75">
        <w:t xml:space="preserve"> </w:t>
      </w:r>
      <w:r w:rsidR="000E742E">
        <w:t>of procurement.</w:t>
      </w:r>
      <w:r w:rsidR="00311A23">
        <w:t xml:space="preserve"> Quantity surveyors will write down those </w:t>
      </w:r>
      <w:r w:rsidR="007A200E">
        <w:t xml:space="preserve">dates </w:t>
      </w:r>
      <w:r w:rsidR="00792C75">
        <w:t>of procurement into Excel spreadsheet</w:t>
      </w:r>
      <w:r w:rsidR="00DE62E4">
        <w:t xml:space="preserve"> and merge them with identified work packages.</w:t>
      </w:r>
      <w:r w:rsidR="00D33EC8">
        <w:t xml:space="preserve"> Because this is manual work, quantity surveyors </w:t>
      </w:r>
      <w:proofErr w:type="gramStart"/>
      <w:r w:rsidR="00D33EC8">
        <w:t>have to</w:t>
      </w:r>
      <w:proofErr w:type="gramEnd"/>
      <w:r w:rsidR="00D33EC8">
        <w:t xml:space="preserve"> manually update </w:t>
      </w:r>
      <w:r w:rsidR="0072681F">
        <w:t>actual terms of procurement.</w:t>
      </w:r>
      <w:r w:rsidR="00127992">
        <w:t xml:space="preserve"> For example</w:t>
      </w:r>
      <w:r w:rsidR="001917BF">
        <w:t>,</w:t>
      </w:r>
      <w:r w:rsidR="00127992">
        <w:t xml:space="preserve"> quantity surveyors </w:t>
      </w:r>
      <w:proofErr w:type="gramStart"/>
      <w:r w:rsidR="00127992">
        <w:t>have to</w:t>
      </w:r>
      <w:proofErr w:type="gramEnd"/>
      <w:r w:rsidR="00127992">
        <w:t xml:space="preserve"> manually fill in date, when bidders sent their </w:t>
      </w:r>
      <w:r w:rsidR="001917BF">
        <w:t>offers or refused to participate in the tendering process. Th</w:t>
      </w:r>
      <w:r w:rsidR="007A200E">
        <w:t>is</w:t>
      </w:r>
      <w:r w:rsidR="001917BF">
        <w:t xml:space="preserve"> information </w:t>
      </w:r>
      <w:r w:rsidR="007A200E">
        <w:t>is</w:t>
      </w:r>
      <w:r w:rsidR="001917BF">
        <w:t xml:space="preserve"> needed for comparison of planned and actual </w:t>
      </w:r>
      <w:r w:rsidR="00923C37">
        <w:t>dates, to understand, if procurement process is on schedule or behind schedule.</w:t>
      </w:r>
    </w:p>
    <w:p w14:paraId="60559D23" w14:textId="135F5245" w:rsidR="007253F0" w:rsidRDefault="00311068" w:rsidP="00311068">
      <w:pPr>
        <w:pStyle w:val="CM-heading2"/>
      </w:pPr>
      <w:r>
        <w:t>How do quantity surveyor</w:t>
      </w:r>
      <w:r w:rsidR="00037DF1">
        <w:t xml:space="preserve">s work with </w:t>
      </w:r>
      <w:r w:rsidR="00732254">
        <w:t>lists of bidders</w:t>
      </w:r>
      <w:r w:rsidR="00D739B1">
        <w:t>?</w:t>
      </w:r>
    </w:p>
    <w:p w14:paraId="55E1F7F2" w14:textId="6A9A44A8" w:rsidR="00D739B1" w:rsidRDefault="00732254" w:rsidP="00D739B1">
      <w:pPr>
        <w:pStyle w:val="CM-body"/>
      </w:pPr>
      <w:r>
        <w:t>In order</w:t>
      </w:r>
      <w:r w:rsidR="009D5FE5">
        <w:t>,</w:t>
      </w:r>
      <w:r>
        <w:t xml:space="preserve"> for quantity surveyors to </w:t>
      </w:r>
      <w:r w:rsidR="002745AA">
        <w:t xml:space="preserve">send an inquiry </w:t>
      </w:r>
      <w:r w:rsidR="00A827BF">
        <w:t>to bidders, they need to have a list of bidders that they would like to invite into tender</w:t>
      </w:r>
      <w:r w:rsidR="005645BE">
        <w:t>ing</w:t>
      </w:r>
      <w:r w:rsidR="00A827BF">
        <w:t xml:space="preserve"> process</w:t>
      </w:r>
      <w:r w:rsidR="005645BE">
        <w:t>es</w:t>
      </w:r>
      <w:r w:rsidR="009D7377">
        <w:t xml:space="preserve"> of </w:t>
      </w:r>
      <w:r w:rsidR="009D7377">
        <w:t>corresponding</w:t>
      </w:r>
      <w:r w:rsidR="009D7377">
        <w:t xml:space="preserve"> work packages</w:t>
      </w:r>
      <w:r w:rsidR="005645BE">
        <w:t xml:space="preserve">. It is therefore </w:t>
      </w:r>
      <w:r w:rsidR="00551953">
        <w:t xml:space="preserve">desirable that quantity surveyors have a list of bidders they usually send inquiries to, </w:t>
      </w:r>
      <w:r w:rsidR="00C46631">
        <w:t>in addition they should add new bidders, they find</w:t>
      </w:r>
      <w:r w:rsidR="00861167">
        <w:t>,</w:t>
      </w:r>
      <w:r w:rsidR="00C46631">
        <w:t xml:space="preserve"> or they are recommended. </w:t>
      </w:r>
      <w:r w:rsidR="00894FE3">
        <w:t>I</w:t>
      </w:r>
      <w:r w:rsidR="00B56BAA">
        <w:t xml:space="preserve">t </w:t>
      </w:r>
      <w:r w:rsidR="00894FE3">
        <w:t>would be practical that this list of bidders is centralized</w:t>
      </w:r>
      <w:r w:rsidR="00861167">
        <w:t>,</w:t>
      </w:r>
      <w:r w:rsidR="00894FE3">
        <w:t xml:space="preserve"> and all quantity surveyors would have access to it, so they</w:t>
      </w:r>
      <w:r w:rsidR="00817429">
        <w:t xml:space="preserve"> all</w:t>
      </w:r>
      <w:r w:rsidR="00894FE3">
        <w:t xml:space="preserve"> don’t have to create and manage their own lists.</w:t>
      </w:r>
    </w:p>
    <w:p w14:paraId="39554E49" w14:textId="26A696B9" w:rsidR="00894FE3" w:rsidRPr="00D739B1" w:rsidRDefault="00E130A8" w:rsidP="00D739B1">
      <w:pPr>
        <w:pStyle w:val="CM-body"/>
      </w:pPr>
      <w:r>
        <w:lastRenderedPageBreak/>
        <w:t xml:space="preserve">At </w:t>
      </w:r>
      <w:r w:rsidR="003570A8">
        <w:t xml:space="preserve">the </w:t>
      </w:r>
      <w:r>
        <w:t xml:space="preserve">time of writing this article </w:t>
      </w:r>
      <w:r w:rsidR="008D2B4A">
        <w:t>some general contractors ha</w:t>
      </w:r>
      <w:r w:rsidR="00861167">
        <w:t xml:space="preserve">d </w:t>
      </w:r>
      <w:r w:rsidR="008D2B4A">
        <w:t xml:space="preserve">a centralized </w:t>
      </w:r>
      <w:r w:rsidR="003570A8">
        <w:t xml:space="preserve">list of bidders that they usually invite into tenders. </w:t>
      </w:r>
      <w:r w:rsidR="00063790">
        <w:t>As this list is created and managed in an Excel spreadsheet</w:t>
      </w:r>
      <w:r w:rsidR="00500A23">
        <w:t>, which is</w:t>
      </w:r>
      <w:r w:rsidR="00063790">
        <w:t xml:space="preserve"> stored on an internal server, it has no connection to </w:t>
      </w:r>
      <w:r w:rsidR="005D2B64">
        <w:t>application for</w:t>
      </w:r>
      <w:r w:rsidR="003308E5">
        <w:t xml:space="preserve"> managing</w:t>
      </w:r>
      <w:r w:rsidR="005D2B64">
        <w:t xml:space="preserve"> procurement processes. That is why, all data </w:t>
      </w:r>
      <w:proofErr w:type="gramStart"/>
      <w:r w:rsidR="005D2B64">
        <w:t>have to</w:t>
      </w:r>
      <w:proofErr w:type="gramEnd"/>
      <w:r w:rsidR="005D2B64">
        <w:t xml:space="preserve"> be manually transferred from this centralized list into a specific </w:t>
      </w:r>
      <w:r w:rsidR="00513DD3">
        <w:t>list</w:t>
      </w:r>
      <w:r w:rsidR="005D2B64">
        <w:t xml:space="preserve"> for </w:t>
      </w:r>
      <w:r w:rsidR="00A43E81">
        <w:t>a particular project</w:t>
      </w:r>
      <w:r w:rsidR="00E8488D">
        <w:t>.</w:t>
      </w:r>
      <w:r w:rsidR="00A54482">
        <w:t xml:space="preserve"> Some general contractors d</w:t>
      </w:r>
      <w:r w:rsidR="0062165C">
        <w:t>idn</w:t>
      </w:r>
      <w:r w:rsidR="00A54482">
        <w:t>’t have a centralized list of bidders therefore each quantity surveyor has his own list of bidders.</w:t>
      </w:r>
    </w:p>
    <w:p w14:paraId="4CF205C9" w14:textId="1C671075" w:rsidR="007F37FE" w:rsidRDefault="00CD59A2" w:rsidP="00CD59A2">
      <w:pPr>
        <w:pStyle w:val="CM-heading2"/>
      </w:pPr>
      <w:r>
        <w:t>Do quantity surveyors use standardized forms for procurement processes?</w:t>
      </w:r>
    </w:p>
    <w:p w14:paraId="38EF0D67" w14:textId="6A1AE8D8" w:rsidR="00CD59A2" w:rsidRDefault="00CD59A2" w:rsidP="00CD59A2">
      <w:pPr>
        <w:pStyle w:val="CM-body"/>
      </w:pPr>
      <w:r>
        <w:t xml:space="preserve">Based on </w:t>
      </w:r>
      <w:r w:rsidR="008F7A8A">
        <w:t xml:space="preserve">answers of </w:t>
      </w:r>
      <w:r w:rsidR="00F45C67">
        <w:t>questioned</w:t>
      </w:r>
      <w:r w:rsidR="008F7A8A">
        <w:t xml:space="preserve"> quantity surveyors, they do not have standardized forms for procurement processes. The only </w:t>
      </w:r>
      <w:r w:rsidR="004D4CC4">
        <w:t xml:space="preserve">standardized form, </w:t>
      </w:r>
      <w:r w:rsidR="00ED1522">
        <w:t>they ca</w:t>
      </w:r>
      <w:r w:rsidR="00A92EF1">
        <w:t>n</w:t>
      </w:r>
      <w:r w:rsidR="00ED1522">
        <w:t xml:space="preserve"> </w:t>
      </w:r>
      <w:r w:rsidR="004D4CC4">
        <w:t>use during procurement process is an award form</w:t>
      </w:r>
      <w:r w:rsidR="00ED1522">
        <w:t xml:space="preserve">, which is sent to a winning bidder to confirm </w:t>
      </w:r>
      <w:r w:rsidR="002D52B9">
        <w:t>his selection</w:t>
      </w:r>
      <w:r w:rsidR="00A92EF1">
        <w:t xml:space="preserve"> in the end of </w:t>
      </w:r>
      <w:r w:rsidR="00F838F1">
        <w:t xml:space="preserve">each </w:t>
      </w:r>
      <w:r w:rsidR="00A92EF1">
        <w:t>tender</w:t>
      </w:r>
      <w:r w:rsidR="002D52B9">
        <w:t>.</w:t>
      </w:r>
      <w:r w:rsidR="00A92EF1">
        <w:t xml:space="preserve"> This form is usually stored on </w:t>
      </w:r>
      <w:r w:rsidR="001E787A">
        <w:t xml:space="preserve">general contractor’s </w:t>
      </w:r>
      <w:r w:rsidR="00A92EF1">
        <w:t xml:space="preserve">intranet </w:t>
      </w:r>
      <w:r w:rsidR="001E787A">
        <w:t xml:space="preserve">and is again not connected to application for </w:t>
      </w:r>
      <w:r w:rsidR="001E787A" w:rsidRPr="001E787A">
        <w:t>managing procurement processes</w:t>
      </w:r>
      <w:r w:rsidR="001E787A">
        <w:t xml:space="preserve">. That is why, it </w:t>
      </w:r>
      <w:proofErr w:type="gramStart"/>
      <w:r w:rsidR="001E787A">
        <w:t>has to</w:t>
      </w:r>
      <w:proofErr w:type="gramEnd"/>
      <w:r w:rsidR="001E787A">
        <w:t xml:space="preserve"> be filled in manually each time a bidder is awarded.</w:t>
      </w:r>
    </w:p>
    <w:p w14:paraId="4772C21D" w14:textId="2ECC6072" w:rsidR="0042559A" w:rsidRDefault="0042559A" w:rsidP="0042559A">
      <w:pPr>
        <w:pStyle w:val="CM-heading2"/>
      </w:pPr>
      <w:r>
        <w:t>How do quantity surveyors share data and information with bidders?</w:t>
      </w:r>
    </w:p>
    <w:p w14:paraId="0ED58825" w14:textId="5F8FABA8" w:rsidR="0042559A" w:rsidRDefault="00632F98" w:rsidP="00CD59A2">
      <w:pPr>
        <w:pStyle w:val="CM-body"/>
      </w:pPr>
      <w:r>
        <w:t>The most frequent mean of sharing data and information at the time of writing this article is</w:t>
      </w:r>
      <w:r w:rsidR="00F64A1B">
        <w:t xml:space="preserve"> via e-mail.</w:t>
      </w:r>
      <w:r w:rsidR="002C5A5F">
        <w:t xml:space="preserve"> </w:t>
      </w:r>
      <w:r w:rsidR="00F64A1B">
        <w:t xml:space="preserve">Design documentation </w:t>
      </w:r>
      <w:r w:rsidR="002C5A5F">
        <w:t xml:space="preserve">is shared via link </w:t>
      </w:r>
      <w:r w:rsidR="00BF3779">
        <w:t>to</w:t>
      </w:r>
      <w:r w:rsidR="002C5A5F">
        <w:t xml:space="preserve"> shared storage and bill of quantity is usually sen</w:t>
      </w:r>
      <w:r w:rsidR="008121EB">
        <w:t>t</w:t>
      </w:r>
      <w:r w:rsidR="002C5A5F">
        <w:t xml:space="preserve"> as an attachment of</w:t>
      </w:r>
      <w:r w:rsidR="00950D89">
        <w:t xml:space="preserve"> an</w:t>
      </w:r>
      <w:r w:rsidR="002C5A5F">
        <w:t xml:space="preserve"> </w:t>
      </w:r>
      <w:r w:rsidR="00BF3779">
        <w:t>e-mail.</w:t>
      </w:r>
      <w:r w:rsidR="008121EB">
        <w:t xml:space="preserve"> </w:t>
      </w:r>
      <w:r w:rsidR="0022276C">
        <w:t xml:space="preserve">That means that quantity surveyor sends an e-mail with </w:t>
      </w:r>
      <w:r w:rsidR="00B00564">
        <w:t xml:space="preserve">text of inquiry in the body of an e-mail </w:t>
      </w:r>
      <w:r w:rsidR="001106CA">
        <w:t xml:space="preserve">with required documentation </w:t>
      </w:r>
      <w:r w:rsidR="00B00564">
        <w:t>to selected bidders</w:t>
      </w:r>
      <w:r w:rsidR="001106CA">
        <w:t xml:space="preserve">. </w:t>
      </w:r>
      <w:r w:rsidR="007B6438">
        <w:t xml:space="preserve">It is </w:t>
      </w:r>
      <w:r w:rsidR="008952D6">
        <w:t xml:space="preserve">currently </w:t>
      </w:r>
      <w:r w:rsidR="007B6438">
        <w:t xml:space="preserve">not common that text of an inquiry is standardized, therefore </w:t>
      </w:r>
      <w:r w:rsidR="006E3922">
        <w:t xml:space="preserve">every quantity surveyor </w:t>
      </w:r>
      <w:proofErr w:type="gramStart"/>
      <w:r w:rsidR="006E3922">
        <w:t>has to</w:t>
      </w:r>
      <w:proofErr w:type="gramEnd"/>
      <w:r w:rsidR="006E3922">
        <w:t xml:space="preserve"> compose his own text of inquiry. This may lead to stating wrong </w:t>
      </w:r>
      <w:r w:rsidR="00333B20">
        <w:t xml:space="preserve">tender </w:t>
      </w:r>
      <w:r w:rsidR="00414B1B">
        <w:t>or business conditions</w:t>
      </w:r>
      <w:r w:rsidR="004E2D13">
        <w:t xml:space="preserve"> as well as some important details can be forgotten. </w:t>
      </w:r>
      <w:r w:rsidR="0010124C">
        <w:t xml:space="preserve">Because storage of data is independent from the correspondence, it can </w:t>
      </w:r>
      <w:r w:rsidR="00791C92">
        <w:t xml:space="preserve">happen that </w:t>
      </w:r>
      <w:r w:rsidR="002030D0">
        <w:t>outdated</w:t>
      </w:r>
      <w:r w:rsidR="00791C92">
        <w:t xml:space="preserve"> documentation is sent with the inquiry or, if an update of documentation is </w:t>
      </w:r>
      <w:r w:rsidR="00772531">
        <w:t xml:space="preserve">done, then quantity surveyors may forget to </w:t>
      </w:r>
      <w:r w:rsidR="00432A57">
        <w:t xml:space="preserve">inform all bidders about this update. If a bidder with an offer that does not reflect updated documentation wins </w:t>
      </w:r>
      <w:r w:rsidR="00A87AB6">
        <w:t xml:space="preserve">the tender, then it is sure that issues at the construction site will occur as will the relationship between general contractor and subcontractor </w:t>
      </w:r>
      <w:r w:rsidR="00942DD7">
        <w:t>be</w:t>
      </w:r>
      <w:r w:rsidR="00BF3739">
        <w:t xml:space="preserve"> affected.</w:t>
      </w:r>
    </w:p>
    <w:p w14:paraId="20912707" w14:textId="7FC14991" w:rsidR="00BF3739" w:rsidRDefault="00BF3739" w:rsidP="00BF3739">
      <w:pPr>
        <w:pStyle w:val="CM-heading2"/>
      </w:pPr>
      <w:r>
        <w:t xml:space="preserve">How do quantity surveyors inform bidders about updates </w:t>
      </w:r>
      <w:r w:rsidR="0010469D">
        <w:t>of</w:t>
      </w:r>
      <w:r>
        <w:t xml:space="preserve"> tender documentation?</w:t>
      </w:r>
    </w:p>
    <w:p w14:paraId="255C107D" w14:textId="33048826" w:rsidR="00BF3739" w:rsidRDefault="00000DD7" w:rsidP="00BF3739">
      <w:pPr>
        <w:pStyle w:val="CM-body"/>
      </w:pPr>
      <w:r>
        <w:t xml:space="preserve">If an update </w:t>
      </w:r>
      <w:r w:rsidR="00DD78AF">
        <w:t>of tender documentation occur</w:t>
      </w:r>
      <w:r w:rsidR="00BB74AA">
        <w:t>s</w:t>
      </w:r>
      <w:r w:rsidR="00DD78AF">
        <w:t xml:space="preserve">, then quantity surveyors shall inform bidders about this update. </w:t>
      </w:r>
      <w:r w:rsidR="00BB74AA">
        <w:t xml:space="preserve">Because currently no application for managing procurement processes is used, </w:t>
      </w:r>
      <w:r w:rsidR="000C3E80">
        <w:t xml:space="preserve">information about updates </w:t>
      </w:r>
      <w:proofErr w:type="gramStart"/>
      <w:r w:rsidR="000C3E80">
        <w:t>has to</w:t>
      </w:r>
      <w:proofErr w:type="gramEnd"/>
      <w:r w:rsidR="000C3E80">
        <w:t xml:space="preserve"> be sent manually via e-mail to every </w:t>
      </w:r>
      <w:r w:rsidR="000627A4">
        <w:t>involved</w:t>
      </w:r>
      <w:r w:rsidR="000C3E80">
        <w:t xml:space="preserve"> bidder. </w:t>
      </w:r>
      <w:r w:rsidR="003235AF">
        <w:t xml:space="preserve">Due to the fact, that this is a manual work, there is a risk that quantity surveyor will </w:t>
      </w:r>
      <w:r w:rsidR="00BD5053">
        <w:t xml:space="preserve">totally </w:t>
      </w:r>
      <w:r w:rsidR="003235AF">
        <w:t>forget to send this information</w:t>
      </w:r>
      <w:r w:rsidR="00FE149A">
        <w:t>,</w:t>
      </w:r>
      <w:r w:rsidR="003235AF">
        <w:t xml:space="preserve"> </w:t>
      </w:r>
      <w:r w:rsidR="00555CCE">
        <w:t xml:space="preserve">or he will forget to send this information to some </w:t>
      </w:r>
      <w:r w:rsidR="00BD5053">
        <w:t xml:space="preserve">involved </w:t>
      </w:r>
      <w:r w:rsidR="00555CCE">
        <w:t xml:space="preserve">bidders. </w:t>
      </w:r>
      <w:r w:rsidR="004E1EB1">
        <w:t xml:space="preserve">This leads to a situation, when all or some bidders are preparing their offer based on </w:t>
      </w:r>
      <w:r w:rsidR="00FE149A">
        <w:t>outdated</w:t>
      </w:r>
      <w:r w:rsidR="004E1EB1">
        <w:t xml:space="preserve"> tender documentation. This will result whether </w:t>
      </w:r>
      <w:r w:rsidR="000C76AA">
        <w:t>in issues at the construction site or bidders reworking their offer</w:t>
      </w:r>
      <w:r w:rsidR="00FE149A">
        <w:t>s</w:t>
      </w:r>
      <w:r w:rsidR="000C76AA">
        <w:t>.</w:t>
      </w:r>
    </w:p>
    <w:p w14:paraId="70869321" w14:textId="2773FF56" w:rsidR="007C33D8" w:rsidRDefault="007C33D8" w:rsidP="007C33D8">
      <w:pPr>
        <w:pStyle w:val="CM-heading2"/>
      </w:pPr>
      <w:r>
        <w:t xml:space="preserve">How are data handed over </w:t>
      </w:r>
      <w:r w:rsidR="00412BD0">
        <w:t xml:space="preserve">from subcontractors </w:t>
      </w:r>
      <w:r>
        <w:t>to general contractors?</w:t>
      </w:r>
    </w:p>
    <w:p w14:paraId="4FE7E0E9" w14:textId="498A2AAC" w:rsidR="007C33D8" w:rsidRDefault="007C33D8" w:rsidP="00BF3739">
      <w:pPr>
        <w:pStyle w:val="CM-body"/>
      </w:pPr>
      <w:r>
        <w:t xml:space="preserve">As do </w:t>
      </w:r>
      <w:r w:rsidR="00412BD0">
        <w:t>quantity surveyors sen</w:t>
      </w:r>
      <w:r w:rsidR="007059E8">
        <w:t>d</w:t>
      </w:r>
      <w:r w:rsidR="00412BD0">
        <w:t xml:space="preserve"> inquiries to subcontractors via e-mails with attachments and links to shared storage, do subcontractors sen</w:t>
      </w:r>
      <w:r w:rsidR="007059E8">
        <w:t>d</w:t>
      </w:r>
      <w:r w:rsidR="00412BD0">
        <w:t xml:space="preserve"> their offers via </w:t>
      </w:r>
      <w:r w:rsidR="00412BD0" w:rsidRPr="00412BD0">
        <w:t>e-mails with attachments and links to shared storage.</w:t>
      </w:r>
      <w:r w:rsidR="00412BD0">
        <w:t xml:space="preserve"> Possibly the only difference </w:t>
      </w:r>
      <w:r w:rsidR="000A7D74">
        <w:t xml:space="preserve">currently </w:t>
      </w:r>
      <w:r w:rsidR="00412BD0">
        <w:t xml:space="preserve">between </w:t>
      </w:r>
      <w:r w:rsidR="00EB6DF9">
        <w:t xml:space="preserve">quantity surveyors sending data and subcontractors sending data is the </w:t>
      </w:r>
      <w:r w:rsidR="008D66E4">
        <w:t xml:space="preserve">type of shared storage. Where general contractors usually have a paid </w:t>
      </w:r>
      <w:r w:rsidR="006101DB">
        <w:t>c</w:t>
      </w:r>
      <w:r w:rsidR="008D66E4">
        <w:t xml:space="preserve">ompany </w:t>
      </w:r>
      <w:r w:rsidR="006101DB">
        <w:t xml:space="preserve">approved </w:t>
      </w:r>
      <w:r w:rsidR="00DE35AA">
        <w:t>shared storage, subcontractors usually use free shared storage</w:t>
      </w:r>
      <w:r w:rsidR="00BB0871">
        <w:t xml:space="preserve"> of their choice</w:t>
      </w:r>
      <w:r w:rsidR="00DE35AA">
        <w:t>.</w:t>
      </w:r>
    </w:p>
    <w:p w14:paraId="42AEDF68" w14:textId="4655377C" w:rsidR="00DC10CE" w:rsidRDefault="00DC10CE" w:rsidP="00DC10CE">
      <w:pPr>
        <w:pStyle w:val="CM-heading2"/>
      </w:pPr>
      <w:r>
        <w:lastRenderedPageBreak/>
        <w:t>How are data handed over to clients?</w:t>
      </w:r>
    </w:p>
    <w:p w14:paraId="4E3E6EC1" w14:textId="307FB07E" w:rsidR="00DC10CE" w:rsidRDefault="0047752E" w:rsidP="00DC10CE">
      <w:pPr>
        <w:pStyle w:val="CM-body"/>
      </w:pPr>
      <w:r>
        <w:t>As do client</w:t>
      </w:r>
      <w:r w:rsidR="004B2585">
        <w:t>s</w:t>
      </w:r>
      <w:r>
        <w:t xml:space="preserve"> sen</w:t>
      </w:r>
      <w:r w:rsidR="00F47449">
        <w:t>d</w:t>
      </w:r>
      <w:r>
        <w:t xml:space="preserve"> their data via e-mail</w:t>
      </w:r>
      <w:r w:rsidR="00ED267A">
        <w:t>s</w:t>
      </w:r>
      <w:r>
        <w:t xml:space="preserve"> with attachments and links to shared storage</w:t>
      </w:r>
      <w:r w:rsidR="00ED267A">
        <w:t>, do general contractors sen</w:t>
      </w:r>
      <w:r w:rsidR="00F47449">
        <w:t>d</w:t>
      </w:r>
      <w:r w:rsidR="00ED267A">
        <w:t xml:space="preserve"> their offers via e-mails with attachments and links to shared storage. </w:t>
      </w:r>
      <w:r w:rsidR="00A562AD">
        <w:t xml:space="preserve">One of disadvantage of this process is that every </w:t>
      </w:r>
      <w:r w:rsidR="00AD75DC">
        <w:t xml:space="preserve">project participant </w:t>
      </w:r>
      <w:proofErr w:type="gramStart"/>
      <w:r w:rsidR="00AD75DC">
        <w:t>has to</w:t>
      </w:r>
      <w:proofErr w:type="gramEnd"/>
      <w:r w:rsidR="00AD75DC">
        <w:t xml:space="preserve"> download documentation locally onto his storage and </w:t>
      </w:r>
      <w:r w:rsidR="002E5557">
        <w:t xml:space="preserve">into his </w:t>
      </w:r>
      <w:r w:rsidR="004B2585">
        <w:t xml:space="preserve">own </w:t>
      </w:r>
      <w:r w:rsidR="00AD75DC">
        <w:t xml:space="preserve">folder structure. </w:t>
      </w:r>
      <w:r w:rsidR="002E5557">
        <w:t>At the same time, if data are sen</w:t>
      </w:r>
      <w:r w:rsidR="00A21C55">
        <w:t>t</w:t>
      </w:r>
      <w:r w:rsidR="002E5557">
        <w:t xml:space="preserve"> via e-mail, they are not </w:t>
      </w:r>
      <w:r w:rsidR="004B2585">
        <w:t xml:space="preserve">simultaneously </w:t>
      </w:r>
      <w:r w:rsidR="002E5557">
        <w:t xml:space="preserve">updated, that is why, they </w:t>
      </w:r>
      <w:proofErr w:type="gramStart"/>
      <w:r w:rsidR="002E5557">
        <w:t>have to</w:t>
      </w:r>
      <w:proofErr w:type="gramEnd"/>
      <w:r w:rsidR="002E5557">
        <w:t xml:space="preserve"> be sen</w:t>
      </w:r>
      <w:r w:rsidR="00A21C55">
        <w:t>t</w:t>
      </w:r>
      <w:r w:rsidR="002E5557">
        <w:t xml:space="preserve"> every time an update occurs.</w:t>
      </w:r>
    </w:p>
    <w:p w14:paraId="59DDD426" w14:textId="40DDE1CE" w:rsidR="00A645F6" w:rsidRDefault="00A645F6" w:rsidP="000B4949">
      <w:pPr>
        <w:pStyle w:val="CM-heading1"/>
      </w:pPr>
      <w:r>
        <w:t>Conclusion and discussion</w:t>
      </w:r>
    </w:p>
    <w:p w14:paraId="405AA183" w14:textId="057183E7" w:rsidR="00555649" w:rsidRDefault="00573633" w:rsidP="00A645F6">
      <w:pPr>
        <w:pStyle w:val="CM-body"/>
      </w:pPr>
      <w:r>
        <w:t>A</w:t>
      </w:r>
      <w:r w:rsidR="007E5B12">
        <w:t>im of this paper, stated in the introduction chapter, was t</w:t>
      </w:r>
      <w:r w:rsidR="007E5B12" w:rsidRPr="007E5B12">
        <w:t>o map current procurement processes of subcontractors within construction industry in the Czech Republic</w:t>
      </w:r>
      <w:r w:rsidR="007E5B12">
        <w:t xml:space="preserve">. This was achieved by </w:t>
      </w:r>
      <w:r w:rsidR="000F6B93">
        <w:t xml:space="preserve">analyzing </w:t>
      </w:r>
      <w:r w:rsidR="007E5B12">
        <w:t>answers of specialists responsible for procurement processes during semi-structured interviews</w:t>
      </w:r>
      <w:r>
        <w:t xml:space="preserve">. </w:t>
      </w:r>
      <w:r w:rsidR="007F7950">
        <w:t>A</w:t>
      </w:r>
      <w:r w:rsidR="007E5B12">
        <w:t xml:space="preserve"> summary of c</w:t>
      </w:r>
      <w:r w:rsidR="00F36B78">
        <w:t xml:space="preserve">urrent general contractor’s procurement process of subcontractors </w:t>
      </w:r>
      <w:r w:rsidR="007E5B12">
        <w:t xml:space="preserve">is provided in bulletin list </w:t>
      </w:r>
      <w:r w:rsidR="00DA664C">
        <w:t>below</w:t>
      </w:r>
      <w:r w:rsidR="007E5B12">
        <w:t>:</w:t>
      </w:r>
    </w:p>
    <w:p w14:paraId="1CF193C1" w14:textId="76458338" w:rsidR="00F36B78" w:rsidRDefault="0089774E" w:rsidP="00371F84">
      <w:pPr>
        <w:pStyle w:val="CM-body"/>
        <w:numPr>
          <w:ilvl w:val="0"/>
          <w:numId w:val="23"/>
        </w:numPr>
      </w:pPr>
      <w:r>
        <w:t>General contractor</w:t>
      </w:r>
      <w:r w:rsidR="00E7596E">
        <w:t>s</w:t>
      </w:r>
      <w:r>
        <w:t xml:space="preserve"> receive </w:t>
      </w:r>
      <w:r w:rsidR="00415FED">
        <w:t xml:space="preserve">e-mail </w:t>
      </w:r>
      <w:r w:rsidR="00415FED">
        <w:t xml:space="preserve">from a </w:t>
      </w:r>
      <w:r w:rsidR="00677867">
        <w:t xml:space="preserve">client </w:t>
      </w:r>
      <w:r>
        <w:t xml:space="preserve">with </w:t>
      </w:r>
      <w:r w:rsidR="00AC135A">
        <w:t>documentation in attachment or as a link to shared storage.</w:t>
      </w:r>
    </w:p>
    <w:p w14:paraId="388EAF32" w14:textId="555B1838" w:rsidR="00B458A7" w:rsidRDefault="009C5BFA" w:rsidP="00B458A7">
      <w:pPr>
        <w:pStyle w:val="CM-body"/>
        <w:numPr>
          <w:ilvl w:val="0"/>
          <w:numId w:val="23"/>
        </w:numPr>
      </w:pPr>
      <w:r>
        <w:t>Quantity surveyor</w:t>
      </w:r>
      <w:r w:rsidR="00E7596E">
        <w:t>s</w:t>
      </w:r>
      <w:r>
        <w:t xml:space="preserve"> </w:t>
      </w:r>
      <w:r w:rsidR="00597C63">
        <w:t>divide documentation into work packages, which will be tendered.</w:t>
      </w:r>
    </w:p>
    <w:p w14:paraId="371E9559" w14:textId="1DDCBEB8" w:rsidR="006F0D34" w:rsidRDefault="006F0D34" w:rsidP="006F0D34">
      <w:pPr>
        <w:pStyle w:val="CM-body"/>
        <w:numPr>
          <w:ilvl w:val="1"/>
          <w:numId w:val="23"/>
        </w:numPr>
      </w:pPr>
      <w:r>
        <w:t>Currently it is not common for quantity surveyors to us</w:t>
      </w:r>
      <w:r w:rsidR="006B762A">
        <w:t>e a classification system to classify work packages.</w:t>
      </w:r>
    </w:p>
    <w:p w14:paraId="51A4FEA8" w14:textId="613E8FF2" w:rsidR="00D510E4" w:rsidRDefault="00D510E4" w:rsidP="00B458A7">
      <w:pPr>
        <w:pStyle w:val="CM-body"/>
        <w:numPr>
          <w:ilvl w:val="0"/>
          <w:numId w:val="23"/>
        </w:numPr>
      </w:pPr>
      <w:r>
        <w:t>Quantity surveyor</w:t>
      </w:r>
      <w:r w:rsidR="00E7596E">
        <w:t>s</w:t>
      </w:r>
      <w:r>
        <w:t xml:space="preserve"> create his procurement plan</w:t>
      </w:r>
      <w:r w:rsidR="00BB6734">
        <w:t xml:space="preserve">. Procurement plan typically consists of </w:t>
      </w:r>
      <w:r w:rsidR="00FA5664">
        <w:t xml:space="preserve">what shall </w:t>
      </w:r>
      <w:r w:rsidR="00BB6734">
        <w:t xml:space="preserve">be </w:t>
      </w:r>
      <w:r w:rsidR="00FA5664">
        <w:t>tender</w:t>
      </w:r>
      <w:r w:rsidR="00BB6734">
        <w:t>ed</w:t>
      </w:r>
      <w:r w:rsidR="00FA5664">
        <w:t xml:space="preserve">, who shall </w:t>
      </w:r>
      <w:r w:rsidR="00BB6734">
        <w:t xml:space="preserve">be </w:t>
      </w:r>
      <w:r w:rsidR="00FA5664">
        <w:t>tender</w:t>
      </w:r>
      <w:r w:rsidR="00BB6734">
        <w:t>ed</w:t>
      </w:r>
      <w:r w:rsidR="00FA5664">
        <w:t xml:space="preserve">, when shall </w:t>
      </w:r>
      <w:r w:rsidR="00BB6734">
        <w:t>it be</w:t>
      </w:r>
      <w:r w:rsidR="00FA5664">
        <w:t xml:space="preserve"> tender</w:t>
      </w:r>
      <w:r w:rsidR="00BB6734">
        <w:t>ed</w:t>
      </w:r>
      <w:r w:rsidR="00FA5664">
        <w:t xml:space="preserve"> and what documentation is required.</w:t>
      </w:r>
    </w:p>
    <w:p w14:paraId="28CF6531" w14:textId="1063CE88" w:rsidR="00BB6734" w:rsidRDefault="00EE1D93" w:rsidP="006B762A">
      <w:pPr>
        <w:pStyle w:val="CM-body"/>
        <w:numPr>
          <w:ilvl w:val="1"/>
          <w:numId w:val="23"/>
        </w:numPr>
      </w:pPr>
      <w:r>
        <w:t>Q</w:t>
      </w:r>
      <w:r w:rsidR="006B762A">
        <w:t xml:space="preserve">uantity surveyors who create </w:t>
      </w:r>
      <w:r w:rsidR="00F15BDF">
        <w:t>procurement plan, do create it in an Excel spreadsheet.</w:t>
      </w:r>
    </w:p>
    <w:p w14:paraId="2FC4450F" w14:textId="0C2EC999" w:rsidR="00305717" w:rsidRDefault="00F15BDF" w:rsidP="00305717">
      <w:pPr>
        <w:pStyle w:val="CM-body"/>
        <w:numPr>
          <w:ilvl w:val="1"/>
          <w:numId w:val="23"/>
        </w:numPr>
      </w:pPr>
      <w:r>
        <w:t xml:space="preserve">It is necessary to fill in </w:t>
      </w:r>
      <w:r w:rsidR="00C90C5B">
        <w:t xml:space="preserve">planned and actual </w:t>
      </w:r>
      <w:r>
        <w:t>dat</w:t>
      </w:r>
      <w:r w:rsidR="001844C6">
        <w:t>es</w:t>
      </w:r>
      <w:r>
        <w:t xml:space="preserve"> </w:t>
      </w:r>
      <w:r w:rsidR="001844C6">
        <w:t xml:space="preserve">into procurement time schedule </w:t>
      </w:r>
      <w:r>
        <w:t>manually.</w:t>
      </w:r>
    </w:p>
    <w:p w14:paraId="705E7640" w14:textId="1B603457" w:rsidR="00305717" w:rsidRDefault="00305717" w:rsidP="00305717">
      <w:pPr>
        <w:pStyle w:val="CM-body"/>
        <w:numPr>
          <w:ilvl w:val="1"/>
          <w:numId w:val="23"/>
        </w:numPr>
      </w:pPr>
      <w:r>
        <w:t xml:space="preserve">It is not common, that work packages within procurement plan have </w:t>
      </w:r>
      <w:r w:rsidR="00945079">
        <w:t xml:space="preserve">dependencies between </w:t>
      </w:r>
      <w:r w:rsidR="00CD489C">
        <w:t>themselves.</w:t>
      </w:r>
    </w:p>
    <w:p w14:paraId="51111F5F" w14:textId="06447DA1" w:rsidR="00C90C5B" w:rsidRDefault="00C90C5B" w:rsidP="006B762A">
      <w:pPr>
        <w:pStyle w:val="CM-body"/>
        <w:numPr>
          <w:ilvl w:val="1"/>
          <w:numId w:val="23"/>
        </w:numPr>
      </w:pPr>
      <w:r>
        <w:t xml:space="preserve">There is a lack of centralized database of </w:t>
      </w:r>
      <w:r w:rsidR="00F72BD4">
        <w:t>bidders</w:t>
      </w:r>
      <w:r>
        <w:t xml:space="preserve">, which is connected to application for managing </w:t>
      </w:r>
      <w:r w:rsidR="005D1A32">
        <w:t>procurement processes.</w:t>
      </w:r>
    </w:p>
    <w:p w14:paraId="09294B89" w14:textId="20A58F3D" w:rsidR="005D1A32" w:rsidRDefault="005D1A32" w:rsidP="006B762A">
      <w:pPr>
        <w:pStyle w:val="CM-body"/>
        <w:numPr>
          <w:ilvl w:val="1"/>
          <w:numId w:val="23"/>
        </w:numPr>
      </w:pPr>
      <w:r>
        <w:t>There is a lack of standardized forms for procurement processes.</w:t>
      </w:r>
    </w:p>
    <w:p w14:paraId="0A74D79A" w14:textId="08A6A975" w:rsidR="00945079" w:rsidRDefault="0039379A" w:rsidP="00945079">
      <w:pPr>
        <w:pStyle w:val="CM-body"/>
        <w:numPr>
          <w:ilvl w:val="0"/>
          <w:numId w:val="23"/>
        </w:numPr>
      </w:pPr>
      <w:r>
        <w:t>Quantity surveyor</w:t>
      </w:r>
      <w:r w:rsidR="00E7596E">
        <w:t>s</w:t>
      </w:r>
      <w:r>
        <w:t xml:space="preserve"> send inquiry via e-mail to bidders</w:t>
      </w:r>
      <w:r w:rsidR="009665B4">
        <w:t xml:space="preserve"> with attached documentation or as a link to shared storage.</w:t>
      </w:r>
    </w:p>
    <w:p w14:paraId="45B4C3B1" w14:textId="205B3111" w:rsidR="009665B4" w:rsidRDefault="00FA0D56" w:rsidP="009665B4">
      <w:pPr>
        <w:pStyle w:val="CM-body"/>
        <w:numPr>
          <w:ilvl w:val="1"/>
          <w:numId w:val="23"/>
        </w:numPr>
      </w:pPr>
      <w:r>
        <w:t>Because currently quantity surveyors use their personal business e-mail address</w:t>
      </w:r>
      <w:r w:rsidR="00682F3F">
        <w:t>es</w:t>
      </w:r>
      <w:r>
        <w:t xml:space="preserve"> to proc</w:t>
      </w:r>
      <w:r w:rsidR="00A47463">
        <w:t xml:space="preserve">ess procurement correspondence, every quantity surveyor does formulate an inquiry in his own </w:t>
      </w:r>
      <w:r w:rsidR="0023315F">
        <w:t>way</w:t>
      </w:r>
      <w:r w:rsidR="00A47463">
        <w:t xml:space="preserve">. This may lead to </w:t>
      </w:r>
      <w:r w:rsidR="00CF1FAE">
        <w:t xml:space="preserve">stating wrong tender or business conditions as well, if </w:t>
      </w:r>
      <w:r w:rsidR="002D35DD">
        <w:t>a</w:t>
      </w:r>
      <w:r w:rsidR="00CF1FAE">
        <w:t xml:space="preserve"> quantity surveyor gets seriously ill or leaves the company, then all correspondence is saved on his personal business e-mail address.</w:t>
      </w:r>
    </w:p>
    <w:p w14:paraId="29F87AF7" w14:textId="08CE24C9" w:rsidR="00CF1FAE" w:rsidRDefault="00BC15CC" w:rsidP="00CF1FAE">
      <w:pPr>
        <w:pStyle w:val="CM-body"/>
        <w:numPr>
          <w:ilvl w:val="0"/>
          <w:numId w:val="23"/>
        </w:numPr>
      </w:pPr>
      <w:r>
        <w:t>If an update of tender documentation occurs, then quantity surveyor shall inform all bidders about this update.</w:t>
      </w:r>
    </w:p>
    <w:p w14:paraId="6765F627" w14:textId="153666D4" w:rsidR="00BC15CC" w:rsidRDefault="00E168D6" w:rsidP="00BC15CC">
      <w:pPr>
        <w:pStyle w:val="CM-body"/>
        <w:numPr>
          <w:ilvl w:val="1"/>
          <w:numId w:val="23"/>
        </w:numPr>
      </w:pPr>
      <w:r>
        <w:t xml:space="preserve">Because correspondence is done via e-mail and is in no way connected to data of </w:t>
      </w:r>
      <w:r w:rsidR="009556B8">
        <w:t xml:space="preserve">tender </w:t>
      </w:r>
      <w:r>
        <w:t xml:space="preserve">documentation, </w:t>
      </w:r>
      <w:r w:rsidR="009556B8">
        <w:t xml:space="preserve">information about any update in tender documentation </w:t>
      </w:r>
      <w:proofErr w:type="gramStart"/>
      <w:r w:rsidR="009556B8">
        <w:t>has to</w:t>
      </w:r>
      <w:proofErr w:type="gramEnd"/>
      <w:r w:rsidR="009556B8">
        <w:t xml:space="preserve"> be manually send via e-mail to all </w:t>
      </w:r>
      <w:r w:rsidR="006766DC">
        <w:t>bidders. If a quantity surveyor</w:t>
      </w:r>
      <w:r w:rsidR="003C4B96">
        <w:t xml:space="preserve"> totally</w:t>
      </w:r>
      <w:r w:rsidR="006766DC">
        <w:t xml:space="preserve"> forgets to send this information or </w:t>
      </w:r>
      <w:r w:rsidR="00D12759">
        <w:t xml:space="preserve">he forgets to send it to </w:t>
      </w:r>
      <w:r w:rsidR="00007FF2">
        <w:t xml:space="preserve">some bidders, then all offers, or some offers may not reflect updated tender documentation. This imposes a risk, </w:t>
      </w:r>
      <w:r w:rsidR="00007FF2">
        <w:lastRenderedPageBreak/>
        <w:t xml:space="preserve">that </w:t>
      </w:r>
      <w:r w:rsidR="003346D1">
        <w:t>a winning offer may not reflect updated tender documentation, which will lead to issues at the construction site and will worsen relationships between project participants.</w:t>
      </w:r>
    </w:p>
    <w:p w14:paraId="2D20FB50" w14:textId="60EAB3FA" w:rsidR="003346D1" w:rsidRDefault="00B67A38" w:rsidP="003346D1">
      <w:pPr>
        <w:pStyle w:val="CM-body"/>
        <w:numPr>
          <w:ilvl w:val="0"/>
          <w:numId w:val="23"/>
        </w:numPr>
      </w:pPr>
      <w:r>
        <w:t>Subcontractors work out their offers and send them to quantity surveyor</w:t>
      </w:r>
      <w:r w:rsidR="00784F8A">
        <w:t>s</w:t>
      </w:r>
      <w:r>
        <w:t xml:space="preserve"> via e-mail </w:t>
      </w:r>
      <w:r w:rsidR="004E791E">
        <w:t>with</w:t>
      </w:r>
      <w:r>
        <w:t xml:space="preserve"> attached documentation or as a link to shared storage.</w:t>
      </w:r>
    </w:p>
    <w:p w14:paraId="02D6204F" w14:textId="53D23C0D" w:rsidR="002B6F7E" w:rsidRDefault="007423DE" w:rsidP="007423DE">
      <w:pPr>
        <w:pStyle w:val="CM-body"/>
        <w:numPr>
          <w:ilvl w:val="1"/>
          <w:numId w:val="23"/>
        </w:numPr>
      </w:pPr>
      <w:r>
        <w:t xml:space="preserve">That is why </w:t>
      </w:r>
      <w:r w:rsidR="00784F8A">
        <w:t xml:space="preserve">quantity surveyors </w:t>
      </w:r>
      <w:proofErr w:type="gramStart"/>
      <w:r w:rsidR="00784F8A">
        <w:t xml:space="preserve">have </w:t>
      </w:r>
      <w:r>
        <w:t>to</w:t>
      </w:r>
      <w:proofErr w:type="gramEnd"/>
      <w:r>
        <w:t xml:space="preserve"> download sent offer</w:t>
      </w:r>
      <w:r w:rsidR="00340CC4">
        <w:t>s</w:t>
      </w:r>
      <w:r>
        <w:t xml:space="preserve"> onto </w:t>
      </w:r>
      <w:r w:rsidR="00B878EA">
        <w:t>their</w:t>
      </w:r>
      <w:r>
        <w:t xml:space="preserve"> local storage into </w:t>
      </w:r>
      <w:r w:rsidR="00B878EA">
        <w:t xml:space="preserve">their </w:t>
      </w:r>
      <w:r w:rsidR="00340CC4">
        <w:t xml:space="preserve">own </w:t>
      </w:r>
      <w:r>
        <w:t>folder structure</w:t>
      </w:r>
      <w:r w:rsidR="004750F5">
        <w:t xml:space="preserve"> and possibly to other storage</w:t>
      </w:r>
      <w:r w:rsidR="00340CC4">
        <w:t>s</w:t>
      </w:r>
      <w:r w:rsidR="004750F5">
        <w:t xml:space="preserve">. </w:t>
      </w:r>
      <w:r w:rsidR="00222FB4">
        <w:t>This leads to duplicati</w:t>
      </w:r>
      <w:r w:rsidR="00B878EA">
        <w:t>on</w:t>
      </w:r>
      <w:r w:rsidR="00222FB4">
        <w:t xml:space="preserve"> of data and higher risk of making changes in a file saved locally when it shall be done </w:t>
      </w:r>
      <w:r w:rsidR="00544EAE">
        <w:t>in a shared file.</w:t>
      </w:r>
    </w:p>
    <w:p w14:paraId="06A12E29" w14:textId="255DC599" w:rsidR="00661A53" w:rsidRDefault="00661A53" w:rsidP="00661A53">
      <w:pPr>
        <w:pStyle w:val="CM-body"/>
        <w:numPr>
          <w:ilvl w:val="0"/>
          <w:numId w:val="23"/>
        </w:numPr>
      </w:pPr>
      <w:r>
        <w:t xml:space="preserve">General contractors </w:t>
      </w:r>
      <w:r w:rsidR="00537949">
        <w:t xml:space="preserve">usually </w:t>
      </w:r>
      <w:r>
        <w:t xml:space="preserve">send their offers </w:t>
      </w:r>
      <w:r w:rsidR="00AD1CC6">
        <w:t xml:space="preserve">to clients </w:t>
      </w:r>
      <w:r>
        <w:t>via e-mails with attachments and links to shared storage.</w:t>
      </w:r>
    </w:p>
    <w:p w14:paraId="5F15EBAC" w14:textId="50E3D398" w:rsidR="00FF22AB" w:rsidRDefault="00380EBC" w:rsidP="004478DC">
      <w:pPr>
        <w:pStyle w:val="CM-body"/>
        <w:jc w:val="center"/>
      </w:pPr>
      <w:r>
        <w:rPr>
          <w:noProof/>
        </w:rPr>
        <w:drawing>
          <wp:inline distT="0" distB="0" distL="0" distR="0" wp14:anchorId="649F7A5C" wp14:editId="22CC0A10">
            <wp:extent cx="4293870" cy="5918200"/>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3870" cy="5918200"/>
                    </a:xfrm>
                    <a:prstGeom prst="rect">
                      <a:avLst/>
                    </a:prstGeom>
                    <a:noFill/>
                    <a:ln>
                      <a:noFill/>
                    </a:ln>
                  </pic:spPr>
                </pic:pic>
              </a:graphicData>
            </a:graphic>
          </wp:inline>
        </w:drawing>
      </w:r>
    </w:p>
    <w:p w14:paraId="67488E2F" w14:textId="65075C08" w:rsidR="007B4539" w:rsidRPr="000F6904" w:rsidRDefault="007B4539" w:rsidP="007B4539">
      <w:pPr>
        <w:pStyle w:val="CM-captionfigure"/>
      </w:pPr>
      <w:r>
        <w:t xml:space="preserve">Figure </w:t>
      </w:r>
      <w:r w:rsidR="00CB0179">
        <w:t>1</w:t>
      </w:r>
      <w:r>
        <w:t>: Diagram of data transfer between tender participants</w:t>
      </w:r>
    </w:p>
    <w:p w14:paraId="4F3960EF" w14:textId="022E352A" w:rsidR="007B4539" w:rsidRDefault="007B4539" w:rsidP="007B4539">
      <w:pPr>
        <w:pStyle w:val="CM-body"/>
      </w:pPr>
      <w:r>
        <w:t xml:space="preserve">This diagram </w:t>
      </w:r>
      <w:r w:rsidR="00797DC5">
        <w:t>i</w:t>
      </w:r>
      <w:r w:rsidR="00472B05">
        <w:t>s</w:t>
      </w:r>
      <w:r w:rsidR="00797DC5">
        <w:t xml:space="preserve"> a representation of data transfer between tender participants as is described </w:t>
      </w:r>
      <w:r w:rsidR="00472B05">
        <w:t xml:space="preserve">in the </w:t>
      </w:r>
      <w:r w:rsidR="00797DC5">
        <w:t xml:space="preserve">results chapter and summarized in the conclusion and discussion </w:t>
      </w:r>
      <w:r w:rsidR="00472B05">
        <w:t>chapter.</w:t>
      </w:r>
    </w:p>
    <w:p w14:paraId="560C32D3" w14:textId="440CA665" w:rsidR="00555649" w:rsidRDefault="00544EAE" w:rsidP="00A645F6">
      <w:pPr>
        <w:pStyle w:val="CM-body"/>
      </w:pPr>
      <w:r>
        <w:lastRenderedPageBreak/>
        <w:t xml:space="preserve">This research </w:t>
      </w:r>
      <w:r w:rsidR="005D6C03">
        <w:t xml:space="preserve">will </w:t>
      </w:r>
      <w:r>
        <w:t xml:space="preserve">continue by </w:t>
      </w:r>
      <w:r w:rsidR="00150D28">
        <w:t xml:space="preserve">holding semi-structured interviews with general contractor’s </w:t>
      </w:r>
      <w:r w:rsidR="00000A8E">
        <w:t>specialists</w:t>
      </w:r>
      <w:r w:rsidR="00385208">
        <w:t xml:space="preserve"> again, but this time </w:t>
      </w:r>
      <w:r w:rsidR="005C508D">
        <w:t xml:space="preserve">they will </w:t>
      </w:r>
      <w:r w:rsidR="00385208">
        <w:t>focus on possible improvements and innovations</w:t>
      </w:r>
      <w:r w:rsidR="005C508D">
        <w:t xml:space="preserve"> of the procurement process</w:t>
      </w:r>
      <w:r w:rsidR="00385208">
        <w:t xml:space="preserve">. Based on those semi-structured interviews </w:t>
      </w:r>
      <w:r w:rsidR="00182420">
        <w:t xml:space="preserve">a </w:t>
      </w:r>
      <w:r w:rsidR="00385208">
        <w:t xml:space="preserve">solution to </w:t>
      </w:r>
      <w:r w:rsidR="005F3AA3">
        <w:t xml:space="preserve">specific requirements of procurement processes shall be </w:t>
      </w:r>
      <w:r w:rsidR="001C2FD2">
        <w:t xml:space="preserve">proposed and </w:t>
      </w:r>
      <w:r w:rsidR="005F3AA3">
        <w:t xml:space="preserve">provided. It is highly </w:t>
      </w:r>
      <w:r w:rsidR="00F42798">
        <w:t>supported that a process map representing new solutions is provided with a description of how this system should work.</w:t>
      </w:r>
    </w:p>
    <w:p w14:paraId="1E263054" w14:textId="55CF476C" w:rsidR="0051527F" w:rsidRDefault="0051527F" w:rsidP="0051527F">
      <w:pPr>
        <w:pStyle w:val="CM-heading2"/>
      </w:pPr>
      <w:r>
        <w:t>Summary of data transfer between tender participants</w:t>
      </w:r>
    </w:p>
    <w:p w14:paraId="25E1DA25" w14:textId="77777777" w:rsidR="0051527F" w:rsidRDefault="0051527F" w:rsidP="00026F88">
      <w:pPr>
        <w:pStyle w:val="CM-body"/>
        <w:jc w:val="center"/>
      </w:pPr>
      <w:r>
        <w:rPr>
          <w:noProof/>
        </w:rPr>
        <w:drawing>
          <wp:inline distT="0" distB="0" distL="0" distR="0" wp14:anchorId="67DD0382" wp14:editId="6F29AC6F">
            <wp:extent cx="4984067" cy="1908000"/>
            <wp:effectExtent l="0" t="0" r="762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4067" cy="1908000"/>
                    </a:xfrm>
                    <a:prstGeom prst="rect">
                      <a:avLst/>
                    </a:prstGeom>
                    <a:noFill/>
                    <a:ln>
                      <a:noFill/>
                    </a:ln>
                  </pic:spPr>
                </pic:pic>
              </a:graphicData>
            </a:graphic>
          </wp:inline>
        </w:drawing>
      </w:r>
    </w:p>
    <w:p w14:paraId="647A7184" w14:textId="2A0C0A4C" w:rsidR="0051527F" w:rsidRPr="000F6904" w:rsidRDefault="0051527F" w:rsidP="0051527F">
      <w:pPr>
        <w:pStyle w:val="CM-captionfigure"/>
      </w:pPr>
      <w:r>
        <w:t xml:space="preserve">Figure </w:t>
      </w:r>
      <w:r w:rsidR="00CB0179">
        <w:t>2</w:t>
      </w:r>
      <w:r>
        <w:t xml:space="preserve">: </w:t>
      </w:r>
      <w:r w:rsidR="00CB0179">
        <w:t>Simplified di</w:t>
      </w:r>
      <w:r>
        <w:t>agram of data transfer between tender participants</w:t>
      </w:r>
    </w:p>
    <w:p w14:paraId="0BF3DFEA" w14:textId="15E2BAD0" w:rsidR="0051527F" w:rsidRPr="0051527F" w:rsidRDefault="0051527F" w:rsidP="0051527F">
      <w:pPr>
        <w:pStyle w:val="CM-body"/>
      </w:pPr>
      <w:r>
        <w:t>Th</w:t>
      </w:r>
      <w:r w:rsidR="0045016C">
        <w:t xml:space="preserve">is diagram </w:t>
      </w:r>
      <w:r w:rsidR="004478DC">
        <w:t>is a simplification of</w:t>
      </w:r>
      <w:r w:rsidR="0045016C">
        <w:t xml:space="preserve"> data transfer between tender participants through various shared storages</w:t>
      </w:r>
      <w:r w:rsidR="002661AB">
        <w:t>.</w:t>
      </w:r>
      <w:bookmarkStart w:id="0" w:name="_GoBack"/>
      <w:bookmarkEnd w:id="0"/>
    </w:p>
    <w:p w14:paraId="3302754E" w14:textId="2A4CF748" w:rsidR="00A645F6" w:rsidRDefault="00A645F6" w:rsidP="000B4949">
      <w:pPr>
        <w:pStyle w:val="CM-heading1"/>
      </w:pPr>
      <w:r>
        <w:t>References</w:t>
      </w:r>
    </w:p>
    <w:p w14:paraId="2562CCD7" w14:textId="77777777" w:rsidR="00C37A06" w:rsidRPr="00C37A06" w:rsidRDefault="003F28E3" w:rsidP="00C37A06">
      <w:pPr>
        <w:pStyle w:val="Bibliografie"/>
        <w:rPr>
          <w:rFonts w:ascii="Calibri" w:hAnsi="Calibri" w:cs="Calibri"/>
        </w:rPr>
      </w:pPr>
      <w:r>
        <w:fldChar w:fldCharType="begin"/>
      </w:r>
      <w:r w:rsidR="00C37A06">
        <w:instrText xml:space="preserve"> ADDIN ZOTERO_BIBL {"uncited":[],"omitted":[],"custom":[]} CSL_BIBLIOGRAPHY </w:instrText>
      </w:r>
      <w:r>
        <w:fldChar w:fldCharType="separate"/>
      </w:r>
      <w:r w:rsidR="00C37A06" w:rsidRPr="00C37A06">
        <w:rPr>
          <w:rFonts w:ascii="Calibri" w:hAnsi="Calibri" w:cs="Calibri"/>
        </w:rPr>
        <w:t>[1]</w:t>
      </w:r>
      <w:r w:rsidR="00C37A06" w:rsidRPr="00C37A06">
        <w:rPr>
          <w:rFonts w:ascii="Calibri" w:hAnsi="Calibri" w:cs="Calibri"/>
        </w:rPr>
        <w:tab/>
        <w:t xml:space="preserve">ISO, ‘ISO 19650-1:2018’, </w:t>
      </w:r>
      <w:r w:rsidR="00C37A06" w:rsidRPr="00C37A06">
        <w:rPr>
          <w:rFonts w:ascii="Calibri" w:hAnsi="Calibri" w:cs="Calibri"/>
          <w:i/>
          <w:iCs/>
        </w:rPr>
        <w:t>ISO</w:t>
      </w:r>
      <w:r w:rsidR="00C37A06" w:rsidRPr="00C37A06">
        <w:rPr>
          <w:rFonts w:ascii="Calibri" w:hAnsi="Calibri" w:cs="Calibri"/>
        </w:rPr>
        <w:t>. [Online]. Available: http://www.iso.org/cms/render/live/en/sites/isoorg/contents/data/standard/06/80/68078.html. [Accessed: 13-Sep-2019].</w:t>
      </w:r>
    </w:p>
    <w:p w14:paraId="5A5927A6" w14:textId="77777777" w:rsidR="00C37A06" w:rsidRPr="00C37A06" w:rsidRDefault="00C37A06" w:rsidP="00C37A06">
      <w:pPr>
        <w:pStyle w:val="Bibliografie"/>
        <w:rPr>
          <w:rFonts w:ascii="Calibri" w:hAnsi="Calibri" w:cs="Calibri"/>
        </w:rPr>
      </w:pPr>
      <w:r w:rsidRPr="00C37A06">
        <w:rPr>
          <w:rFonts w:ascii="Calibri" w:hAnsi="Calibri" w:cs="Calibri"/>
        </w:rPr>
        <w:t>[2]</w:t>
      </w:r>
      <w:r w:rsidRPr="00C37A06">
        <w:rPr>
          <w:rFonts w:ascii="Calibri" w:hAnsi="Calibri" w:cs="Calibri"/>
        </w:rPr>
        <w:tab/>
        <w:t xml:space="preserve">ISO, ‘ISO 19650-2:2018’, </w:t>
      </w:r>
      <w:r w:rsidRPr="00C37A06">
        <w:rPr>
          <w:rFonts w:ascii="Calibri" w:hAnsi="Calibri" w:cs="Calibri"/>
          <w:i/>
          <w:iCs/>
        </w:rPr>
        <w:t>ISO</w:t>
      </w:r>
      <w:r w:rsidRPr="00C37A06">
        <w:rPr>
          <w:rFonts w:ascii="Calibri" w:hAnsi="Calibri" w:cs="Calibri"/>
        </w:rPr>
        <w:t>. [Online]. Available: http://www.iso.org/cms/render/live/en/sites/isoorg/contents/data/standard/06/80/68080.html. [Accessed: 14-Sep-2019].</w:t>
      </w:r>
    </w:p>
    <w:p w14:paraId="2952F973" w14:textId="77777777" w:rsidR="00C37A06" w:rsidRPr="00C37A06" w:rsidRDefault="00C37A06" w:rsidP="00C37A06">
      <w:pPr>
        <w:pStyle w:val="Bibliografie"/>
        <w:rPr>
          <w:rFonts w:ascii="Calibri" w:hAnsi="Calibri" w:cs="Calibri"/>
        </w:rPr>
      </w:pPr>
      <w:r w:rsidRPr="00C37A06">
        <w:rPr>
          <w:rFonts w:ascii="Calibri" w:hAnsi="Calibri" w:cs="Calibri"/>
        </w:rPr>
        <w:t>[3]</w:t>
      </w:r>
      <w:r w:rsidRPr="00C37A06">
        <w:rPr>
          <w:rFonts w:ascii="Calibri" w:hAnsi="Calibri" w:cs="Calibri"/>
        </w:rPr>
        <w:tab/>
        <w:t>‘Dodavatelské systémy | Stavební právo, kontrolní listy, normy, příklady a doporučení pro oblast stavebnictví.’ [Online]. Available: https://www.stavebniklub.cz/33/dodavatelske-systemy-uniqueidmRRWSbk196FNf8-jVUh4ErkL3Pej1VW9VHtr0iCTLrlHkTD7kUB9qw/. [Accessed: 15-Aug-2019].</w:t>
      </w:r>
    </w:p>
    <w:p w14:paraId="6F388B10" w14:textId="77777777" w:rsidR="00C37A06" w:rsidRPr="00C37A06" w:rsidRDefault="00C37A06" w:rsidP="00C37A06">
      <w:pPr>
        <w:pStyle w:val="Bibliografie"/>
        <w:rPr>
          <w:rFonts w:ascii="Calibri" w:hAnsi="Calibri" w:cs="Calibri"/>
        </w:rPr>
      </w:pPr>
      <w:r w:rsidRPr="00C37A06">
        <w:rPr>
          <w:rFonts w:ascii="Calibri" w:hAnsi="Calibri" w:cs="Calibri"/>
        </w:rPr>
        <w:t>[4]</w:t>
      </w:r>
      <w:r w:rsidRPr="00C37A06">
        <w:rPr>
          <w:rFonts w:ascii="Calibri" w:hAnsi="Calibri" w:cs="Calibri"/>
        </w:rPr>
        <w:tab/>
        <w:t xml:space="preserve">D. D. Gransberg, J. E. Koch, and K. R. Molennar, </w:t>
      </w:r>
      <w:r w:rsidRPr="00C37A06">
        <w:rPr>
          <w:rFonts w:ascii="Calibri" w:hAnsi="Calibri" w:cs="Calibri"/>
          <w:i/>
          <w:iCs/>
        </w:rPr>
        <w:t>Preparing for Design-Build Projects</w:t>
      </w:r>
      <w:r w:rsidRPr="00C37A06">
        <w:rPr>
          <w:rFonts w:ascii="Calibri" w:hAnsi="Calibri" w:cs="Calibri"/>
        </w:rPr>
        <w:t>. American Society of Civil Engineers, 2006.</w:t>
      </w:r>
    </w:p>
    <w:p w14:paraId="673BE04B" w14:textId="77777777" w:rsidR="00C37A06" w:rsidRPr="00C37A06" w:rsidRDefault="00C37A06" w:rsidP="00C37A06">
      <w:pPr>
        <w:pStyle w:val="Bibliografie"/>
        <w:rPr>
          <w:rFonts w:ascii="Calibri" w:hAnsi="Calibri" w:cs="Calibri"/>
        </w:rPr>
      </w:pPr>
      <w:r w:rsidRPr="00C37A06">
        <w:rPr>
          <w:rFonts w:ascii="Calibri" w:hAnsi="Calibri" w:cs="Calibri"/>
        </w:rPr>
        <w:t>[5]</w:t>
      </w:r>
      <w:r w:rsidRPr="00C37A06">
        <w:rPr>
          <w:rFonts w:ascii="Calibri" w:hAnsi="Calibri" w:cs="Calibri"/>
        </w:rPr>
        <w:tab/>
        <w:t xml:space="preserve">The American Institute of Architects, </w:t>
      </w:r>
      <w:r w:rsidRPr="00C37A06">
        <w:rPr>
          <w:rFonts w:ascii="Calibri" w:hAnsi="Calibri" w:cs="Calibri"/>
          <w:i/>
          <w:iCs/>
        </w:rPr>
        <w:t>Integrated Project Delivery: A Guide</w:t>
      </w:r>
      <w:r w:rsidRPr="00C37A06">
        <w:rPr>
          <w:rFonts w:ascii="Calibri" w:hAnsi="Calibri" w:cs="Calibri"/>
        </w:rPr>
        <w:t>, vol. 2007. AIA CC.</w:t>
      </w:r>
    </w:p>
    <w:p w14:paraId="7F188445" w14:textId="77777777" w:rsidR="00C37A06" w:rsidRPr="00C37A06" w:rsidRDefault="00C37A06" w:rsidP="00C37A06">
      <w:pPr>
        <w:pStyle w:val="Bibliografie"/>
        <w:rPr>
          <w:rFonts w:ascii="Calibri" w:hAnsi="Calibri" w:cs="Calibri"/>
        </w:rPr>
      </w:pPr>
      <w:r w:rsidRPr="00C37A06">
        <w:rPr>
          <w:rFonts w:ascii="Calibri" w:hAnsi="Calibri" w:cs="Calibri"/>
        </w:rPr>
        <w:t>[6]</w:t>
      </w:r>
      <w:r w:rsidRPr="00C37A06">
        <w:rPr>
          <w:rFonts w:ascii="Calibri" w:hAnsi="Calibri" w:cs="Calibri"/>
        </w:rPr>
        <w:tab/>
        <w:t>R. Sarah, ‘Aplikace systémové dynamiky na řešení rizik dodavatelských systémů’, Jan. 2018.</w:t>
      </w:r>
    </w:p>
    <w:p w14:paraId="6A9741E7" w14:textId="77777777" w:rsidR="00C37A06" w:rsidRPr="00C37A06" w:rsidRDefault="00C37A06" w:rsidP="00C37A06">
      <w:pPr>
        <w:pStyle w:val="Bibliografie"/>
        <w:rPr>
          <w:rFonts w:ascii="Calibri" w:hAnsi="Calibri" w:cs="Calibri"/>
        </w:rPr>
      </w:pPr>
      <w:r w:rsidRPr="00C37A06">
        <w:rPr>
          <w:rFonts w:ascii="Calibri" w:hAnsi="Calibri" w:cs="Calibri"/>
        </w:rPr>
        <w:t>[7]</w:t>
      </w:r>
      <w:r w:rsidRPr="00C37A06">
        <w:rPr>
          <w:rFonts w:ascii="Calibri" w:hAnsi="Calibri" w:cs="Calibri"/>
        </w:rPr>
        <w:tab/>
        <w:t xml:space="preserve">S. M. Abdou, K. Yong, and M. Othman, ‘Project Complexity Influence on Project management performance – The Malaysian perspective’, </w:t>
      </w:r>
      <w:r w:rsidRPr="00C37A06">
        <w:rPr>
          <w:rFonts w:ascii="Calibri" w:hAnsi="Calibri" w:cs="Calibri"/>
          <w:i/>
          <w:iCs/>
        </w:rPr>
        <w:t>MATEC Web Conf.</w:t>
      </w:r>
      <w:r w:rsidRPr="00C37A06">
        <w:rPr>
          <w:rFonts w:ascii="Calibri" w:hAnsi="Calibri" w:cs="Calibri"/>
        </w:rPr>
        <w:t>, vol. 66, p. 00065, 2016.</w:t>
      </w:r>
    </w:p>
    <w:p w14:paraId="433119B9" w14:textId="47C8180E" w:rsidR="00A645F6" w:rsidRDefault="003F28E3" w:rsidP="003F28E3">
      <w:pPr>
        <w:pStyle w:val="CM-body"/>
        <w:ind w:firstLine="0"/>
      </w:pPr>
      <w:r>
        <w:fldChar w:fldCharType="end"/>
      </w:r>
    </w:p>
    <w:p w14:paraId="4CC16147" w14:textId="16875677" w:rsidR="000B4949" w:rsidRDefault="00A645F6" w:rsidP="00974FF5">
      <w:pPr>
        <w:pStyle w:val="CM-acknowledgementheading"/>
      </w:pPr>
      <w:r>
        <w:t>Acknowledgement</w:t>
      </w:r>
    </w:p>
    <w:p w14:paraId="5086472A" w14:textId="5D67D73C" w:rsidR="00DE472B" w:rsidRPr="00DE472B" w:rsidRDefault="00FC1684" w:rsidP="000B4949">
      <w:pPr>
        <w:pStyle w:val="CM-body"/>
      </w:pPr>
      <w:r w:rsidRPr="00FC1684">
        <w:t>This work was supported by the Grant Agency of the Czech Technical University in Prague, grant No. SGS19/012/OHK1/1T/11.</w:t>
      </w:r>
    </w:p>
    <w:sectPr w:rsidR="00DE472B" w:rsidRPr="00DE47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17BE2" w14:textId="77777777" w:rsidR="00DB7003" w:rsidRDefault="00DB7003" w:rsidP="00C90DDD">
      <w:pPr>
        <w:spacing w:after="0" w:line="240" w:lineRule="auto"/>
      </w:pPr>
      <w:r>
        <w:separator/>
      </w:r>
    </w:p>
  </w:endnote>
  <w:endnote w:type="continuationSeparator" w:id="0">
    <w:p w14:paraId="73034D0E" w14:textId="77777777" w:rsidR="00DB7003" w:rsidRDefault="00DB7003"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19638" w14:textId="77777777" w:rsidR="00DB7003" w:rsidRDefault="00DB7003" w:rsidP="00C90DDD">
      <w:pPr>
        <w:spacing w:after="0" w:line="240" w:lineRule="auto"/>
      </w:pPr>
      <w:r>
        <w:separator/>
      </w:r>
    </w:p>
  </w:footnote>
  <w:footnote w:type="continuationSeparator" w:id="0">
    <w:p w14:paraId="14F98945" w14:textId="77777777" w:rsidR="00DB7003" w:rsidRDefault="00DB7003" w:rsidP="00C90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189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C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C9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66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81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1" w15:restartNumberingAfterBreak="0">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2" w15:restartNumberingAfterBreak="0">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4" w15:restartNumberingAfterBreak="0">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5" w15:restartNumberingAfterBreak="0">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7" w15:restartNumberingAfterBreak="0">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18" w15:restartNumberingAfterBreak="0">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0" w15:restartNumberingAfterBreak="0">
    <w:nsid w:val="4E8172BB"/>
    <w:multiLevelType w:val="hybridMultilevel"/>
    <w:tmpl w:val="8A8234E8"/>
    <w:lvl w:ilvl="0" w:tplc="04050001">
      <w:start w:val="1"/>
      <w:numFmt w:val="bullet"/>
      <w:lvlText w:val=""/>
      <w:lvlJc w:val="left"/>
      <w:pPr>
        <w:ind w:left="947" w:hanging="360"/>
      </w:pPr>
      <w:rPr>
        <w:rFonts w:ascii="Symbol" w:hAnsi="Symbol" w:hint="default"/>
      </w:rPr>
    </w:lvl>
    <w:lvl w:ilvl="1" w:tplc="04050003">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1" w15:restartNumberingAfterBreak="0">
    <w:nsid w:val="6D551437"/>
    <w:multiLevelType w:val="multilevel"/>
    <w:tmpl w:val="C2CE0E8C"/>
    <w:numStyleLink w:val="MES-bulletliststyle"/>
  </w:abstractNum>
  <w:abstractNum w:abstractNumId="22" w15:restartNumberingAfterBreak="0">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6"/>
  </w:num>
  <w:num w:numId="3">
    <w:abstractNumId w:val="14"/>
  </w:num>
  <w:num w:numId="4">
    <w:abstractNumId w:val="11"/>
  </w:num>
  <w:num w:numId="5">
    <w:abstractNumId w:val="19"/>
  </w:num>
  <w:num w:numId="6">
    <w:abstractNumId w:val="10"/>
  </w:num>
  <w:num w:numId="7">
    <w:abstractNumId w:val="21"/>
  </w:num>
  <w:num w:numId="8">
    <w:abstractNumId w:val="17"/>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15"/>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38"/>
    <w:rsid w:val="00000A8E"/>
    <w:rsid w:val="00000DD7"/>
    <w:rsid w:val="00005777"/>
    <w:rsid w:val="00007A69"/>
    <w:rsid w:val="00007FF2"/>
    <w:rsid w:val="00010DA9"/>
    <w:rsid w:val="000264C0"/>
    <w:rsid w:val="00026F88"/>
    <w:rsid w:val="00031D9B"/>
    <w:rsid w:val="00034685"/>
    <w:rsid w:val="00037DF1"/>
    <w:rsid w:val="000401FB"/>
    <w:rsid w:val="000445A4"/>
    <w:rsid w:val="000627A4"/>
    <w:rsid w:val="00062EAA"/>
    <w:rsid w:val="00063790"/>
    <w:rsid w:val="000730BE"/>
    <w:rsid w:val="000747FF"/>
    <w:rsid w:val="00083563"/>
    <w:rsid w:val="00095AF5"/>
    <w:rsid w:val="000965C7"/>
    <w:rsid w:val="000A7D74"/>
    <w:rsid w:val="000B2834"/>
    <w:rsid w:val="000B4949"/>
    <w:rsid w:val="000B57A5"/>
    <w:rsid w:val="000B5BA7"/>
    <w:rsid w:val="000C05B6"/>
    <w:rsid w:val="000C0C4C"/>
    <w:rsid w:val="000C1BAD"/>
    <w:rsid w:val="000C2765"/>
    <w:rsid w:val="000C3E80"/>
    <w:rsid w:val="000C76AA"/>
    <w:rsid w:val="000D3981"/>
    <w:rsid w:val="000D4DC1"/>
    <w:rsid w:val="000D5A63"/>
    <w:rsid w:val="000D6B15"/>
    <w:rsid w:val="000E210E"/>
    <w:rsid w:val="000E742E"/>
    <w:rsid w:val="000F1F02"/>
    <w:rsid w:val="000F4942"/>
    <w:rsid w:val="000F6904"/>
    <w:rsid w:val="000F6B93"/>
    <w:rsid w:val="0010124C"/>
    <w:rsid w:val="0010469D"/>
    <w:rsid w:val="001106CA"/>
    <w:rsid w:val="0011597C"/>
    <w:rsid w:val="00124E17"/>
    <w:rsid w:val="00127992"/>
    <w:rsid w:val="00132820"/>
    <w:rsid w:val="0014369B"/>
    <w:rsid w:val="00150D28"/>
    <w:rsid w:val="0015168B"/>
    <w:rsid w:val="00151B91"/>
    <w:rsid w:val="001529AA"/>
    <w:rsid w:val="00155CF8"/>
    <w:rsid w:val="00157F16"/>
    <w:rsid w:val="00157FDC"/>
    <w:rsid w:val="001601C8"/>
    <w:rsid w:val="0016053D"/>
    <w:rsid w:val="00160FDD"/>
    <w:rsid w:val="00161DCF"/>
    <w:rsid w:val="00173D64"/>
    <w:rsid w:val="00182420"/>
    <w:rsid w:val="001844C6"/>
    <w:rsid w:val="001917BF"/>
    <w:rsid w:val="00194B74"/>
    <w:rsid w:val="001961E8"/>
    <w:rsid w:val="001964BA"/>
    <w:rsid w:val="00196967"/>
    <w:rsid w:val="001A50C9"/>
    <w:rsid w:val="001A5AC6"/>
    <w:rsid w:val="001A6301"/>
    <w:rsid w:val="001B345C"/>
    <w:rsid w:val="001B4898"/>
    <w:rsid w:val="001B55F1"/>
    <w:rsid w:val="001B5CE9"/>
    <w:rsid w:val="001B7510"/>
    <w:rsid w:val="001C1B26"/>
    <w:rsid w:val="001C2637"/>
    <w:rsid w:val="001C2FD2"/>
    <w:rsid w:val="001E3DFA"/>
    <w:rsid w:val="001E787A"/>
    <w:rsid w:val="001F7DC2"/>
    <w:rsid w:val="00201560"/>
    <w:rsid w:val="002030D0"/>
    <w:rsid w:val="002059C1"/>
    <w:rsid w:val="00214ECD"/>
    <w:rsid w:val="0022276C"/>
    <w:rsid w:val="00222FB4"/>
    <w:rsid w:val="00224CC0"/>
    <w:rsid w:val="0023315F"/>
    <w:rsid w:val="002428FE"/>
    <w:rsid w:val="00253129"/>
    <w:rsid w:val="002661AB"/>
    <w:rsid w:val="0026741D"/>
    <w:rsid w:val="00272C60"/>
    <w:rsid w:val="00273816"/>
    <w:rsid w:val="00274009"/>
    <w:rsid w:val="002745AA"/>
    <w:rsid w:val="00286424"/>
    <w:rsid w:val="00287BBC"/>
    <w:rsid w:val="002A42A1"/>
    <w:rsid w:val="002B6D28"/>
    <w:rsid w:val="002B6F7E"/>
    <w:rsid w:val="002B7D5E"/>
    <w:rsid w:val="002C320F"/>
    <w:rsid w:val="002C5A5F"/>
    <w:rsid w:val="002C5E27"/>
    <w:rsid w:val="002D255E"/>
    <w:rsid w:val="002D35DD"/>
    <w:rsid w:val="002D492C"/>
    <w:rsid w:val="002D52B9"/>
    <w:rsid w:val="002E1FC2"/>
    <w:rsid w:val="002E5557"/>
    <w:rsid w:val="002F2059"/>
    <w:rsid w:val="002F2EF8"/>
    <w:rsid w:val="002F3470"/>
    <w:rsid w:val="002F6D96"/>
    <w:rsid w:val="00305717"/>
    <w:rsid w:val="00310CCB"/>
    <w:rsid w:val="00311068"/>
    <w:rsid w:val="00311A23"/>
    <w:rsid w:val="00316CCF"/>
    <w:rsid w:val="0032113C"/>
    <w:rsid w:val="003235AF"/>
    <w:rsid w:val="00325A1B"/>
    <w:rsid w:val="00325D44"/>
    <w:rsid w:val="00327A0F"/>
    <w:rsid w:val="003308E5"/>
    <w:rsid w:val="0033164D"/>
    <w:rsid w:val="00333B20"/>
    <w:rsid w:val="003346D1"/>
    <w:rsid w:val="003379D9"/>
    <w:rsid w:val="00340CC4"/>
    <w:rsid w:val="00340E2C"/>
    <w:rsid w:val="00343641"/>
    <w:rsid w:val="0034608B"/>
    <w:rsid w:val="003529F9"/>
    <w:rsid w:val="003570A8"/>
    <w:rsid w:val="00366421"/>
    <w:rsid w:val="00371F84"/>
    <w:rsid w:val="003773C1"/>
    <w:rsid w:val="00380EBC"/>
    <w:rsid w:val="00385208"/>
    <w:rsid w:val="003868DF"/>
    <w:rsid w:val="0039379A"/>
    <w:rsid w:val="003A6D3E"/>
    <w:rsid w:val="003A7447"/>
    <w:rsid w:val="003B21CA"/>
    <w:rsid w:val="003C4B96"/>
    <w:rsid w:val="003D0ADE"/>
    <w:rsid w:val="003F1D0D"/>
    <w:rsid w:val="003F28E3"/>
    <w:rsid w:val="003F585D"/>
    <w:rsid w:val="003F5A4D"/>
    <w:rsid w:val="003F6A59"/>
    <w:rsid w:val="00400E79"/>
    <w:rsid w:val="004022AA"/>
    <w:rsid w:val="00404AC4"/>
    <w:rsid w:val="0040526E"/>
    <w:rsid w:val="00410622"/>
    <w:rsid w:val="004107F3"/>
    <w:rsid w:val="004120A1"/>
    <w:rsid w:val="00412BD0"/>
    <w:rsid w:val="00414B1B"/>
    <w:rsid w:val="00415FED"/>
    <w:rsid w:val="00416D1D"/>
    <w:rsid w:val="0042460D"/>
    <w:rsid w:val="0042559A"/>
    <w:rsid w:val="00432A57"/>
    <w:rsid w:val="00441844"/>
    <w:rsid w:val="0044272D"/>
    <w:rsid w:val="00443FAB"/>
    <w:rsid w:val="004478DC"/>
    <w:rsid w:val="0045016C"/>
    <w:rsid w:val="00452404"/>
    <w:rsid w:val="0045526B"/>
    <w:rsid w:val="004559A8"/>
    <w:rsid w:val="0046473D"/>
    <w:rsid w:val="00464B23"/>
    <w:rsid w:val="00464EBA"/>
    <w:rsid w:val="00472B05"/>
    <w:rsid w:val="004750F5"/>
    <w:rsid w:val="00475976"/>
    <w:rsid w:val="00476FA0"/>
    <w:rsid w:val="0047752E"/>
    <w:rsid w:val="00477E59"/>
    <w:rsid w:val="004823F1"/>
    <w:rsid w:val="00484520"/>
    <w:rsid w:val="00497DB7"/>
    <w:rsid w:val="004A69CB"/>
    <w:rsid w:val="004B0D46"/>
    <w:rsid w:val="004B2585"/>
    <w:rsid w:val="004C7CBA"/>
    <w:rsid w:val="004D4CC4"/>
    <w:rsid w:val="004D5956"/>
    <w:rsid w:val="004D7C3D"/>
    <w:rsid w:val="004E1EB1"/>
    <w:rsid w:val="004E2D13"/>
    <w:rsid w:val="004E791E"/>
    <w:rsid w:val="004F4252"/>
    <w:rsid w:val="004F742B"/>
    <w:rsid w:val="00500A23"/>
    <w:rsid w:val="0050285E"/>
    <w:rsid w:val="005057D4"/>
    <w:rsid w:val="00505C52"/>
    <w:rsid w:val="005066DC"/>
    <w:rsid w:val="005067CF"/>
    <w:rsid w:val="005070F6"/>
    <w:rsid w:val="00507C9D"/>
    <w:rsid w:val="00513DD3"/>
    <w:rsid w:val="0051527F"/>
    <w:rsid w:val="005158FD"/>
    <w:rsid w:val="00520DCA"/>
    <w:rsid w:val="00532D79"/>
    <w:rsid w:val="00537949"/>
    <w:rsid w:val="005413F7"/>
    <w:rsid w:val="00541C54"/>
    <w:rsid w:val="00544EAE"/>
    <w:rsid w:val="00547A0A"/>
    <w:rsid w:val="00550701"/>
    <w:rsid w:val="00551953"/>
    <w:rsid w:val="005531C2"/>
    <w:rsid w:val="00555649"/>
    <w:rsid w:val="00555CCE"/>
    <w:rsid w:val="00560416"/>
    <w:rsid w:val="00560D9A"/>
    <w:rsid w:val="005645BE"/>
    <w:rsid w:val="00567230"/>
    <w:rsid w:val="00573633"/>
    <w:rsid w:val="00575A8C"/>
    <w:rsid w:val="00575D14"/>
    <w:rsid w:val="0057650E"/>
    <w:rsid w:val="005820D8"/>
    <w:rsid w:val="00583A99"/>
    <w:rsid w:val="00597C63"/>
    <w:rsid w:val="005A78C8"/>
    <w:rsid w:val="005B4FB6"/>
    <w:rsid w:val="005C0C37"/>
    <w:rsid w:val="005C2C14"/>
    <w:rsid w:val="005C40D7"/>
    <w:rsid w:val="005C508D"/>
    <w:rsid w:val="005C5B89"/>
    <w:rsid w:val="005D1A32"/>
    <w:rsid w:val="005D2B64"/>
    <w:rsid w:val="005D3AD5"/>
    <w:rsid w:val="005D62DD"/>
    <w:rsid w:val="005D6392"/>
    <w:rsid w:val="005D6C03"/>
    <w:rsid w:val="005D7B7C"/>
    <w:rsid w:val="005E4807"/>
    <w:rsid w:val="005E6927"/>
    <w:rsid w:val="005F2023"/>
    <w:rsid w:val="005F36F2"/>
    <w:rsid w:val="005F3AA3"/>
    <w:rsid w:val="0060460D"/>
    <w:rsid w:val="006101DB"/>
    <w:rsid w:val="006116E3"/>
    <w:rsid w:val="00614968"/>
    <w:rsid w:val="00621403"/>
    <w:rsid w:val="0062165C"/>
    <w:rsid w:val="00623613"/>
    <w:rsid w:val="006304DF"/>
    <w:rsid w:val="00632F98"/>
    <w:rsid w:val="006331CD"/>
    <w:rsid w:val="00634D0F"/>
    <w:rsid w:val="00634F15"/>
    <w:rsid w:val="00635FEA"/>
    <w:rsid w:val="0064119E"/>
    <w:rsid w:val="00661A53"/>
    <w:rsid w:val="006707E1"/>
    <w:rsid w:val="00672AB0"/>
    <w:rsid w:val="00674E5C"/>
    <w:rsid w:val="006766DC"/>
    <w:rsid w:val="00677867"/>
    <w:rsid w:val="00682F3F"/>
    <w:rsid w:val="006846BD"/>
    <w:rsid w:val="006A39AB"/>
    <w:rsid w:val="006B5371"/>
    <w:rsid w:val="006B607A"/>
    <w:rsid w:val="006B6577"/>
    <w:rsid w:val="006B762A"/>
    <w:rsid w:val="006C0F1E"/>
    <w:rsid w:val="006D43C0"/>
    <w:rsid w:val="006E3922"/>
    <w:rsid w:val="006E6AF2"/>
    <w:rsid w:val="006F0D34"/>
    <w:rsid w:val="006F5EE0"/>
    <w:rsid w:val="00702CEA"/>
    <w:rsid w:val="007059E8"/>
    <w:rsid w:val="0070735F"/>
    <w:rsid w:val="00717399"/>
    <w:rsid w:val="00722CAD"/>
    <w:rsid w:val="00723D97"/>
    <w:rsid w:val="007253F0"/>
    <w:rsid w:val="007254E0"/>
    <w:rsid w:val="0072681F"/>
    <w:rsid w:val="00732254"/>
    <w:rsid w:val="007423DE"/>
    <w:rsid w:val="0074574C"/>
    <w:rsid w:val="00752BB8"/>
    <w:rsid w:val="00753D2C"/>
    <w:rsid w:val="00766167"/>
    <w:rsid w:val="00772531"/>
    <w:rsid w:val="007768FD"/>
    <w:rsid w:val="00784F8A"/>
    <w:rsid w:val="00791C92"/>
    <w:rsid w:val="00792C75"/>
    <w:rsid w:val="00797DC5"/>
    <w:rsid w:val="007A200E"/>
    <w:rsid w:val="007A2548"/>
    <w:rsid w:val="007A573F"/>
    <w:rsid w:val="007A7AFA"/>
    <w:rsid w:val="007B4539"/>
    <w:rsid w:val="007B6438"/>
    <w:rsid w:val="007B7606"/>
    <w:rsid w:val="007C33D8"/>
    <w:rsid w:val="007C73A4"/>
    <w:rsid w:val="007D24C3"/>
    <w:rsid w:val="007D307F"/>
    <w:rsid w:val="007D4BB4"/>
    <w:rsid w:val="007E5822"/>
    <w:rsid w:val="007E5B12"/>
    <w:rsid w:val="007E7397"/>
    <w:rsid w:val="007F37FE"/>
    <w:rsid w:val="007F4108"/>
    <w:rsid w:val="007F652D"/>
    <w:rsid w:val="007F7950"/>
    <w:rsid w:val="0080495F"/>
    <w:rsid w:val="00807F65"/>
    <w:rsid w:val="008121EB"/>
    <w:rsid w:val="00817429"/>
    <w:rsid w:val="00824C59"/>
    <w:rsid w:val="00830CF0"/>
    <w:rsid w:val="0083653C"/>
    <w:rsid w:val="008369B8"/>
    <w:rsid w:val="00841400"/>
    <w:rsid w:val="00845B05"/>
    <w:rsid w:val="00857A6D"/>
    <w:rsid w:val="00861167"/>
    <w:rsid w:val="008641E8"/>
    <w:rsid w:val="00890ACF"/>
    <w:rsid w:val="00894FE3"/>
    <w:rsid w:val="008952D6"/>
    <w:rsid w:val="00896B61"/>
    <w:rsid w:val="0089774E"/>
    <w:rsid w:val="008A0FCA"/>
    <w:rsid w:val="008A1038"/>
    <w:rsid w:val="008A3E38"/>
    <w:rsid w:val="008A483C"/>
    <w:rsid w:val="008A5130"/>
    <w:rsid w:val="008B55FA"/>
    <w:rsid w:val="008B6944"/>
    <w:rsid w:val="008B7565"/>
    <w:rsid w:val="008C01A2"/>
    <w:rsid w:val="008C4DC0"/>
    <w:rsid w:val="008C5AD7"/>
    <w:rsid w:val="008D2B4A"/>
    <w:rsid w:val="008D5F1B"/>
    <w:rsid w:val="008D66E4"/>
    <w:rsid w:val="008F234E"/>
    <w:rsid w:val="008F760C"/>
    <w:rsid w:val="008F7A8A"/>
    <w:rsid w:val="00902EFC"/>
    <w:rsid w:val="0091520B"/>
    <w:rsid w:val="0092311F"/>
    <w:rsid w:val="00923C37"/>
    <w:rsid w:val="00924AEF"/>
    <w:rsid w:val="00931378"/>
    <w:rsid w:val="0093655E"/>
    <w:rsid w:val="00942DD7"/>
    <w:rsid w:val="00945079"/>
    <w:rsid w:val="00950D89"/>
    <w:rsid w:val="009556B8"/>
    <w:rsid w:val="00961B26"/>
    <w:rsid w:val="00961B88"/>
    <w:rsid w:val="00964D2D"/>
    <w:rsid w:val="009665B4"/>
    <w:rsid w:val="00971082"/>
    <w:rsid w:val="00974607"/>
    <w:rsid w:val="00974FF5"/>
    <w:rsid w:val="00980087"/>
    <w:rsid w:val="009A11E7"/>
    <w:rsid w:val="009B1668"/>
    <w:rsid w:val="009C1B54"/>
    <w:rsid w:val="009C3512"/>
    <w:rsid w:val="009C5BFA"/>
    <w:rsid w:val="009D3D63"/>
    <w:rsid w:val="009D5FE5"/>
    <w:rsid w:val="009D7377"/>
    <w:rsid w:val="009F1726"/>
    <w:rsid w:val="009F62A4"/>
    <w:rsid w:val="00A04167"/>
    <w:rsid w:val="00A071CA"/>
    <w:rsid w:val="00A12C36"/>
    <w:rsid w:val="00A130DF"/>
    <w:rsid w:val="00A21C55"/>
    <w:rsid w:val="00A24619"/>
    <w:rsid w:val="00A32DC8"/>
    <w:rsid w:val="00A33D70"/>
    <w:rsid w:val="00A43E81"/>
    <w:rsid w:val="00A47463"/>
    <w:rsid w:val="00A538A3"/>
    <w:rsid w:val="00A54482"/>
    <w:rsid w:val="00A562AD"/>
    <w:rsid w:val="00A565F4"/>
    <w:rsid w:val="00A645F6"/>
    <w:rsid w:val="00A72BDF"/>
    <w:rsid w:val="00A75E06"/>
    <w:rsid w:val="00A75F23"/>
    <w:rsid w:val="00A827BF"/>
    <w:rsid w:val="00A85B75"/>
    <w:rsid w:val="00A87AB6"/>
    <w:rsid w:val="00A91AB3"/>
    <w:rsid w:val="00A92EF1"/>
    <w:rsid w:val="00AA3673"/>
    <w:rsid w:val="00AB0B11"/>
    <w:rsid w:val="00AB1A4E"/>
    <w:rsid w:val="00AC135A"/>
    <w:rsid w:val="00AC4585"/>
    <w:rsid w:val="00AC4A1A"/>
    <w:rsid w:val="00AC5F44"/>
    <w:rsid w:val="00AD1CC6"/>
    <w:rsid w:val="00AD2CAF"/>
    <w:rsid w:val="00AD75DC"/>
    <w:rsid w:val="00AE2F56"/>
    <w:rsid w:val="00AF63A9"/>
    <w:rsid w:val="00B00564"/>
    <w:rsid w:val="00B0241C"/>
    <w:rsid w:val="00B075BA"/>
    <w:rsid w:val="00B13510"/>
    <w:rsid w:val="00B140EF"/>
    <w:rsid w:val="00B15866"/>
    <w:rsid w:val="00B16B50"/>
    <w:rsid w:val="00B33580"/>
    <w:rsid w:val="00B34338"/>
    <w:rsid w:val="00B35BF5"/>
    <w:rsid w:val="00B36C76"/>
    <w:rsid w:val="00B45496"/>
    <w:rsid w:val="00B458A7"/>
    <w:rsid w:val="00B462A3"/>
    <w:rsid w:val="00B52395"/>
    <w:rsid w:val="00B52942"/>
    <w:rsid w:val="00B56BAA"/>
    <w:rsid w:val="00B6284C"/>
    <w:rsid w:val="00B67A38"/>
    <w:rsid w:val="00B72784"/>
    <w:rsid w:val="00B878EA"/>
    <w:rsid w:val="00B900D4"/>
    <w:rsid w:val="00B92437"/>
    <w:rsid w:val="00BA0DB5"/>
    <w:rsid w:val="00BA4972"/>
    <w:rsid w:val="00BB0871"/>
    <w:rsid w:val="00BB0BD7"/>
    <w:rsid w:val="00BB29EC"/>
    <w:rsid w:val="00BB5A5C"/>
    <w:rsid w:val="00BB6734"/>
    <w:rsid w:val="00BB74AA"/>
    <w:rsid w:val="00BC0800"/>
    <w:rsid w:val="00BC15CC"/>
    <w:rsid w:val="00BC31E7"/>
    <w:rsid w:val="00BC56CE"/>
    <w:rsid w:val="00BD391C"/>
    <w:rsid w:val="00BD5053"/>
    <w:rsid w:val="00BD5AC3"/>
    <w:rsid w:val="00BE1F6E"/>
    <w:rsid w:val="00BF3739"/>
    <w:rsid w:val="00BF3779"/>
    <w:rsid w:val="00C10C47"/>
    <w:rsid w:val="00C118E3"/>
    <w:rsid w:val="00C13EA3"/>
    <w:rsid w:val="00C14232"/>
    <w:rsid w:val="00C14CAE"/>
    <w:rsid w:val="00C15460"/>
    <w:rsid w:val="00C26C3E"/>
    <w:rsid w:val="00C26F8A"/>
    <w:rsid w:val="00C316B7"/>
    <w:rsid w:val="00C34391"/>
    <w:rsid w:val="00C37A06"/>
    <w:rsid w:val="00C42B2A"/>
    <w:rsid w:val="00C46631"/>
    <w:rsid w:val="00C54DED"/>
    <w:rsid w:val="00C56964"/>
    <w:rsid w:val="00C77D67"/>
    <w:rsid w:val="00C90C5B"/>
    <w:rsid w:val="00C90DDD"/>
    <w:rsid w:val="00C95C95"/>
    <w:rsid w:val="00C95F58"/>
    <w:rsid w:val="00CA01A9"/>
    <w:rsid w:val="00CA113C"/>
    <w:rsid w:val="00CA3766"/>
    <w:rsid w:val="00CB0179"/>
    <w:rsid w:val="00CB183F"/>
    <w:rsid w:val="00CB51DB"/>
    <w:rsid w:val="00CC3D65"/>
    <w:rsid w:val="00CD489C"/>
    <w:rsid w:val="00CD59A2"/>
    <w:rsid w:val="00CD5F4B"/>
    <w:rsid w:val="00CE0E6F"/>
    <w:rsid w:val="00CE4B7E"/>
    <w:rsid w:val="00CE5FD6"/>
    <w:rsid w:val="00CF1FAE"/>
    <w:rsid w:val="00CF7CC1"/>
    <w:rsid w:val="00D00491"/>
    <w:rsid w:val="00D00CAB"/>
    <w:rsid w:val="00D026B3"/>
    <w:rsid w:val="00D10363"/>
    <w:rsid w:val="00D11952"/>
    <w:rsid w:val="00D12759"/>
    <w:rsid w:val="00D13977"/>
    <w:rsid w:val="00D1664A"/>
    <w:rsid w:val="00D25B70"/>
    <w:rsid w:val="00D302F4"/>
    <w:rsid w:val="00D30943"/>
    <w:rsid w:val="00D320C2"/>
    <w:rsid w:val="00D33EC8"/>
    <w:rsid w:val="00D37E6D"/>
    <w:rsid w:val="00D41C30"/>
    <w:rsid w:val="00D4314D"/>
    <w:rsid w:val="00D44256"/>
    <w:rsid w:val="00D446AF"/>
    <w:rsid w:val="00D45BA0"/>
    <w:rsid w:val="00D45E89"/>
    <w:rsid w:val="00D470F1"/>
    <w:rsid w:val="00D510E4"/>
    <w:rsid w:val="00D739B1"/>
    <w:rsid w:val="00D73D2F"/>
    <w:rsid w:val="00D77E39"/>
    <w:rsid w:val="00D80BBA"/>
    <w:rsid w:val="00D849CA"/>
    <w:rsid w:val="00D84BA8"/>
    <w:rsid w:val="00D86B3F"/>
    <w:rsid w:val="00D92300"/>
    <w:rsid w:val="00D94835"/>
    <w:rsid w:val="00D952B7"/>
    <w:rsid w:val="00D969F4"/>
    <w:rsid w:val="00DA664C"/>
    <w:rsid w:val="00DA7D1B"/>
    <w:rsid w:val="00DB6987"/>
    <w:rsid w:val="00DB7003"/>
    <w:rsid w:val="00DB72BA"/>
    <w:rsid w:val="00DC10CE"/>
    <w:rsid w:val="00DC4F96"/>
    <w:rsid w:val="00DD78AF"/>
    <w:rsid w:val="00DE35AA"/>
    <w:rsid w:val="00DE472B"/>
    <w:rsid w:val="00DE4BC9"/>
    <w:rsid w:val="00DE62E4"/>
    <w:rsid w:val="00DF7D37"/>
    <w:rsid w:val="00E049F1"/>
    <w:rsid w:val="00E12D03"/>
    <w:rsid w:val="00E130A8"/>
    <w:rsid w:val="00E168D6"/>
    <w:rsid w:val="00E20B0B"/>
    <w:rsid w:val="00E20EC8"/>
    <w:rsid w:val="00E357B0"/>
    <w:rsid w:val="00E42C14"/>
    <w:rsid w:val="00E445BD"/>
    <w:rsid w:val="00E463CE"/>
    <w:rsid w:val="00E514C4"/>
    <w:rsid w:val="00E51C72"/>
    <w:rsid w:val="00E52274"/>
    <w:rsid w:val="00E52C98"/>
    <w:rsid w:val="00E60732"/>
    <w:rsid w:val="00E72793"/>
    <w:rsid w:val="00E73183"/>
    <w:rsid w:val="00E7596E"/>
    <w:rsid w:val="00E8488D"/>
    <w:rsid w:val="00E95930"/>
    <w:rsid w:val="00EA4064"/>
    <w:rsid w:val="00EA4BC2"/>
    <w:rsid w:val="00EB5D76"/>
    <w:rsid w:val="00EB6DF9"/>
    <w:rsid w:val="00EB6E8A"/>
    <w:rsid w:val="00EC5EEB"/>
    <w:rsid w:val="00EC615C"/>
    <w:rsid w:val="00EC7CF1"/>
    <w:rsid w:val="00ED1522"/>
    <w:rsid w:val="00ED267A"/>
    <w:rsid w:val="00EE0FFD"/>
    <w:rsid w:val="00EE1D93"/>
    <w:rsid w:val="00EE7F95"/>
    <w:rsid w:val="00EF00A6"/>
    <w:rsid w:val="00EF3238"/>
    <w:rsid w:val="00EF5CA3"/>
    <w:rsid w:val="00F15BDF"/>
    <w:rsid w:val="00F211A2"/>
    <w:rsid w:val="00F2497B"/>
    <w:rsid w:val="00F2725C"/>
    <w:rsid w:val="00F30C5E"/>
    <w:rsid w:val="00F36B78"/>
    <w:rsid w:val="00F42798"/>
    <w:rsid w:val="00F45C67"/>
    <w:rsid w:val="00F468AF"/>
    <w:rsid w:val="00F47449"/>
    <w:rsid w:val="00F478E8"/>
    <w:rsid w:val="00F503AB"/>
    <w:rsid w:val="00F514DE"/>
    <w:rsid w:val="00F53D06"/>
    <w:rsid w:val="00F55220"/>
    <w:rsid w:val="00F574A4"/>
    <w:rsid w:val="00F635FA"/>
    <w:rsid w:val="00F64A1B"/>
    <w:rsid w:val="00F72BD4"/>
    <w:rsid w:val="00F7401D"/>
    <w:rsid w:val="00F7457A"/>
    <w:rsid w:val="00F74C70"/>
    <w:rsid w:val="00F829FC"/>
    <w:rsid w:val="00F838F1"/>
    <w:rsid w:val="00F92D6D"/>
    <w:rsid w:val="00F960EF"/>
    <w:rsid w:val="00FA0D56"/>
    <w:rsid w:val="00FA5664"/>
    <w:rsid w:val="00FB08A2"/>
    <w:rsid w:val="00FC1684"/>
    <w:rsid w:val="00FD1434"/>
    <w:rsid w:val="00FD26BF"/>
    <w:rsid w:val="00FD538F"/>
    <w:rsid w:val="00FE149A"/>
    <w:rsid w:val="00FF22AB"/>
    <w:rsid w:val="00FF2993"/>
    <w:rsid w:val="1B758B7E"/>
    <w:rsid w:val="25C3B1E4"/>
    <w:rsid w:val="29E06A78"/>
    <w:rsid w:val="391F8A19"/>
    <w:rsid w:val="6AA56903"/>
    <w:rsid w:val="6D28179E"/>
    <w:rsid w:val="7E752E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8F6A"/>
  <w15:docId w15:val="{1C349BA7-9F4C-40D3-ACDE-7656642B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D302F4"/>
  </w:style>
  <w:style w:type="paragraph" w:styleId="Nadpis1">
    <w:name w:val="heading 1"/>
    <w:basedOn w:val="Normln"/>
    <w:next w:val="Normln"/>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 w:type="paragraph" w:styleId="Bibliografie">
    <w:name w:val="Bibliography"/>
    <w:basedOn w:val="Normln"/>
    <w:next w:val="Normln"/>
    <w:uiPriority w:val="37"/>
    <w:unhideWhenUsed/>
    <w:rsid w:val="003F28E3"/>
    <w:pPr>
      <w:tabs>
        <w:tab w:val="left" w:pos="384"/>
      </w:tabs>
      <w:spacing w:after="0" w:line="240" w:lineRule="auto"/>
      <w:ind w:left="384" w:hanging="384"/>
    </w:pPr>
  </w:style>
  <w:style w:type="paragraph" w:styleId="Revize">
    <w:name w:val="Revision"/>
    <w:hidden/>
    <w:uiPriority w:val="99"/>
    <w:semiHidden/>
    <w:rsid w:val="00A85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0B4A4E5732F6D4D84D240375600ABBA" ma:contentTypeVersion="7" ma:contentTypeDescription="Vytvoří nový dokument" ma:contentTypeScope="" ma:versionID="bdde5267a7f3853b80849c7547472f14">
  <xsd:schema xmlns:xsd="http://www.w3.org/2001/XMLSchema" xmlns:xs="http://www.w3.org/2001/XMLSchema" xmlns:p="http://schemas.microsoft.com/office/2006/metadata/properties" xmlns:ns2="fd0be8a3-f1e7-45e5-a325-2d11604eed38" targetNamespace="http://schemas.microsoft.com/office/2006/metadata/properties" ma:root="true" ma:fieldsID="f39156a6749681a23d39efff235f2bd2" ns2:_="">
    <xsd:import namespace="fd0be8a3-f1e7-45e5-a325-2d11604eed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be8a3-f1e7-45e5-a325-2d11604ee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005A71C8-1A37-44C2-8CFD-C6513A5F90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C6AE88-28BC-4E65-BB0D-D1F930980BEF}">
  <ds:schemaRefs>
    <ds:schemaRef ds:uri="http://schemas.microsoft.com/sharepoint/v3/contenttype/forms"/>
  </ds:schemaRefs>
</ds:datastoreItem>
</file>

<file path=customXml/itemProps3.xml><?xml version="1.0" encoding="utf-8"?>
<ds:datastoreItem xmlns:ds="http://schemas.openxmlformats.org/officeDocument/2006/customXml" ds:itemID="{E8015E2E-7D72-4FC2-8779-7E7465677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be8a3-f1e7-45e5-a325-2d11604ee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FE529B-ECE5-4F2C-8DCE-091226C1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1523</TotalTime>
  <Pages>9</Pages>
  <Words>4983</Words>
  <Characters>29405</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34320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Stransky</dc:creator>
  <cp:lastModifiedBy>Martin Stransky</cp:lastModifiedBy>
  <cp:revision>543</cp:revision>
  <dcterms:created xsi:type="dcterms:W3CDTF">2019-10-01T07:00:00Z</dcterms:created>
  <dcterms:modified xsi:type="dcterms:W3CDTF">2019-10-30T19:23:00Z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0x01010090B4A4E5732F6D4D84D240375600ABBA</vt:lpwstr>
  </property>
  <property fmtid="{D5CDD505-2E9C-101B-9397-08002B2CF9AE}" pid="3" name="ZOTERO_PREF_1">
    <vt:lpwstr>&lt;data data-version="3" zotero-version="5.0.75"&gt;&lt;session id="ejbxpAOC"/&gt;&lt;style id="http://www.zotero.org/styles/ieee" locale="en-GB" hasBibliography="1" bibliographyStyleHasBeenSet="1"/&gt;&lt;prefs&gt;&lt;pref name="fieldType" value="Field"/&gt;&lt;/prefs&gt;&lt;/data&gt;</vt:lpwstr>
  </property>
</Properties>
</file>